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70" w:rsidRDefault="00790170" w:rsidP="00790170">
      <w:pPr>
        <w:pStyle w:val="2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90170" w:rsidRDefault="00790170" w:rsidP="00790170">
      <w:pPr>
        <w:pStyle w:val="2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федерального государственного образовательного стандарта высшего </w:t>
      </w:r>
    </w:p>
    <w:p w:rsidR="00790170" w:rsidRDefault="00790170" w:rsidP="00790170">
      <w:pPr>
        <w:pStyle w:val="2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по программе подготовки научно-педагогических кадров</w:t>
      </w:r>
    </w:p>
    <w:p w:rsidR="00790170" w:rsidRDefault="00790170" w:rsidP="00790170">
      <w:pPr>
        <w:pStyle w:val="2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аспирантуре по направлению</w:t>
      </w:r>
    </w:p>
    <w:p w:rsidR="00790170" w:rsidRDefault="00790170" w:rsidP="00790170">
      <w:pPr>
        <w:pStyle w:val="2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A1E86" w:rsidRPr="008653B0">
        <w:rPr>
          <w:rFonts w:cs="Times New Roman"/>
          <w:b/>
          <w:sz w:val="28"/>
          <w:szCs w:val="28"/>
        </w:rPr>
        <w:t>Физико-технические науки и технологии</w:t>
      </w:r>
    </w:p>
    <w:p w:rsidR="00790170" w:rsidRDefault="00790170" w:rsidP="00790170">
      <w:pPr>
        <w:jc w:val="both"/>
        <w:rPr>
          <w:sz w:val="28"/>
          <w:szCs w:val="28"/>
        </w:rPr>
      </w:pPr>
    </w:p>
    <w:p w:rsidR="00790170" w:rsidRPr="008E10A4" w:rsidRDefault="00790170" w:rsidP="00790170">
      <w:pPr>
        <w:jc w:val="center"/>
        <w:rPr>
          <w:sz w:val="32"/>
          <w:szCs w:val="32"/>
        </w:rPr>
      </w:pPr>
      <w:proofErr w:type="gramStart"/>
      <w:r w:rsidRPr="008E10A4">
        <w:rPr>
          <w:sz w:val="32"/>
          <w:szCs w:val="32"/>
        </w:rPr>
        <w:t>Внесен</w:t>
      </w:r>
      <w:proofErr w:type="gramEnd"/>
      <w:r w:rsidRPr="008E10A4">
        <w:rPr>
          <w:sz w:val="32"/>
          <w:szCs w:val="32"/>
        </w:rPr>
        <w:t xml:space="preserve"> иным разработчик</w:t>
      </w:r>
      <w:bookmarkStart w:id="0" w:name="_GoBack"/>
      <w:bookmarkEnd w:id="0"/>
      <w:r w:rsidRPr="008E10A4">
        <w:rPr>
          <w:sz w:val="32"/>
          <w:szCs w:val="32"/>
        </w:rPr>
        <w:t>ом</w:t>
      </w: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790170" w:rsidRDefault="00790170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</w:p>
    <w:p w:rsidR="00356778" w:rsidRPr="008653B0" w:rsidRDefault="00356778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lastRenderedPageBreak/>
        <w:t>УТВЕРЖДЕН</w:t>
      </w:r>
    </w:p>
    <w:p w:rsidR="00356778" w:rsidRPr="008653B0" w:rsidRDefault="00356778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приказом Министерства образования</w:t>
      </w:r>
    </w:p>
    <w:p w:rsidR="00356778" w:rsidRPr="008653B0" w:rsidRDefault="00356778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и науки Российской Федерации</w:t>
      </w:r>
    </w:p>
    <w:p w:rsidR="00356778" w:rsidRPr="008653B0" w:rsidRDefault="00356778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от «____»__________2013 г. №____</w:t>
      </w:r>
    </w:p>
    <w:p w:rsidR="00356778" w:rsidRPr="008653B0" w:rsidRDefault="00356778" w:rsidP="000309D8">
      <w:pPr>
        <w:pStyle w:val="af2"/>
        <w:jc w:val="center"/>
        <w:rPr>
          <w:rFonts w:cs="Times New Roman"/>
          <w:sz w:val="28"/>
          <w:szCs w:val="28"/>
        </w:rPr>
      </w:pPr>
    </w:p>
    <w:p w:rsidR="00356778" w:rsidRPr="008653B0" w:rsidRDefault="0078771E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  <w:r w:rsidRPr="008653B0">
        <w:rPr>
          <w:rFonts w:cs="Times New Roman"/>
          <w:b/>
          <w:bCs/>
          <w:sz w:val="28"/>
          <w:szCs w:val="28"/>
        </w:rPr>
        <w:t xml:space="preserve">Федеральный государственный образовательный </w:t>
      </w:r>
    </w:p>
    <w:p w:rsidR="00356778" w:rsidRPr="008653B0" w:rsidRDefault="0078771E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  <w:r w:rsidRPr="008653B0">
        <w:rPr>
          <w:rFonts w:cs="Times New Roman"/>
          <w:b/>
          <w:bCs/>
          <w:sz w:val="28"/>
          <w:szCs w:val="28"/>
        </w:rPr>
        <w:t xml:space="preserve">Стандарт высшего образования </w:t>
      </w:r>
    </w:p>
    <w:p w:rsidR="00356778" w:rsidRPr="008653B0" w:rsidRDefault="00356778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945"/>
      </w:tblGrid>
      <w:tr w:rsidR="00356778" w:rsidRPr="008653B0" w:rsidTr="00972B57">
        <w:tc>
          <w:tcPr>
            <w:tcW w:w="3369" w:type="dxa"/>
          </w:tcPr>
          <w:p w:rsidR="00356778" w:rsidRPr="008653B0" w:rsidRDefault="00356778" w:rsidP="009B7A52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8653B0">
              <w:rPr>
                <w:rFonts w:cs="Times New Roman"/>
                <w:bCs/>
                <w:sz w:val="28"/>
                <w:szCs w:val="28"/>
              </w:rPr>
              <w:t xml:space="preserve">Уровень образования:  </w:t>
            </w:r>
          </w:p>
        </w:tc>
        <w:tc>
          <w:tcPr>
            <w:tcW w:w="6945" w:type="dxa"/>
          </w:tcPr>
          <w:p w:rsidR="00356778" w:rsidRPr="008653B0" w:rsidRDefault="00356778" w:rsidP="009B7A52">
            <w:pPr>
              <w:pStyle w:val="ConsPlusNormal"/>
              <w:rPr>
                <w:rFonts w:cs="Times New Roman"/>
                <w:bCs/>
                <w:sz w:val="28"/>
                <w:szCs w:val="28"/>
              </w:rPr>
            </w:pPr>
            <w:r w:rsidRPr="008653B0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– </w:t>
            </w:r>
            <w:r w:rsidRPr="008653B0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кадров высшей квалификации</w:t>
            </w:r>
          </w:p>
        </w:tc>
      </w:tr>
      <w:tr w:rsidR="00356778" w:rsidRPr="008653B0" w:rsidTr="00972B57">
        <w:tc>
          <w:tcPr>
            <w:tcW w:w="3369" w:type="dxa"/>
          </w:tcPr>
          <w:p w:rsidR="00356778" w:rsidRPr="008653B0" w:rsidRDefault="00356778" w:rsidP="009B7A52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 xml:space="preserve">Образовательные программы: </w:t>
            </w:r>
          </w:p>
        </w:tc>
        <w:tc>
          <w:tcPr>
            <w:tcW w:w="6945" w:type="dxa"/>
          </w:tcPr>
          <w:p w:rsidR="00356778" w:rsidRPr="008653B0" w:rsidRDefault="00356778" w:rsidP="008653B0">
            <w:pPr>
              <w:pStyle w:val="af2"/>
              <w:rPr>
                <w:rFonts w:cs="Times New Roman"/>
                <w:bCs/>
                <w:i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 xml:space="preserve">Образовательные программы высшего образования – программы подготовки научно-педагогических кадров в аспирантуре </w:t>
            </w:r>
          </w:p>
        </w:tc>
      </w:tr>
      <w:tr w:rsidR="00356778" w:rsidRPr="008653B0" w:rsidTr="00972B57">
        <w:tc>
          <w:tcPr>
            <w:tcW w:w="3369" w:type="dxa"/>
          </w:tcPr>
          <w:p w:rsidR="00356778" w:rsidRPr="008653B0" w:rsidRDefault="00356778" w:rsidP="004B1C76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8653B0">
              <w:rPr>
                <w:rFonts w:cs="Times New Roman"/>
                <w:bCs/>
                <w:sz w:val="28"/>
                <w:szCs w:val="28"/>
              </w:rPr>
              <w:t>Направление подготовки:</w:t>
            </w:r>
          </w:p>
        </w:tc>
        <w:tc>
          <w:tcPr>
            <w:tcW w:w="6945" w:type="dxa"/>
          </w:tcPr>
          <w:p w:rsidR="00356778" w:rsidRPr="008653B0" w:rsidRDefault="00356778" w:rsidP="009C6489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356778" w:rsidRPr="008653B0" w:rsidTr="00972B57">
        <w:tc>
          <w:tcPr>
            <w:tcW w:w="3369" w:type="dxa"/>
          </w:tcPr>
          <w:p w:rsidR="00356778" w:rsidRPr="008653B0" w:rsidRDefault="00356778" w:rsidP="004B1C76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8653B0">
              <w:rPr>
                <w:rFonts w:cs="Times New Roman"/>
                <w:bCs/>
                <w:sz w:val="28"/>
                <w:szCs w:val="28"/>
              </w:rPr>
              <w:t>код:</w:t>
            </w:r>
          </w:p>
        </w:tc>
        <w:tc>
          <w:tcPr>
            <w:tcW w:w="6945" w:type="dxa"/>
          </w:tcPr>
          <w:p w:rsidR="00356778" w:rsidRPr="008653B0" w:rsidRDefault="00C4491D" w:rsidP="00C4491D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8653B0">
              <w:rPr>
                <w:rFonts w:cs="Times New Roman"/>
                <w:i/>
                <w:sz w:val="28"/>
                <w:szCs w:val="28"/>
              </w:rPr>
              <w:t>ХХХ</w:t>
            </w:r>
          </w:p>
        </w:tc>
      </w:tr>
      <w:tr w:rsidR="00356778" w:rsidRPr="008653B0" w:rsidTr="00972B57">
        <w:tc>
          <w:tcPr>
            <w:tcW w:w="3369" w:type="dxa"/>
          </w:tcPr>
          <w:p w:rsidR="00356778" w:rsidRPr="008653B0" w:rsidRDefault="00356778" w:rsidP="004B1C76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8653B0">
              <w:rPr>
                <w:rFonts w:cs="Times New Roman"/>
                <w:bCs/>
                <w:sz w:val="28"/>
                <w:szCs w:val="28"/>
              </w:rPr>
              <w:t>наименование:</w:t>
            </w:r>
          </w:p>
        </w:tc>
        <w:tc>
          <w:tcPr>
            <w:tcW w:w="6945" w:type="dxa"/>
          </w:tcPr>
          <w:p w:rsidR="00356778" w:rsidRPr="008653B0" w:rsidRDefault="00C4491D" w:rsidP="009C6489">
            <w:pPr>
              <w:pStyle w:val="af2"/>
              <w:rPr>
                <w:rFonts w:cs="Times New Roman"/>
                <w:b/>
                <w:bCs/>
                <w:sz w:val="28"/>
                <w:szCs w:val="28"/>
              </w:rPr>
            </w:pPr>
            <w:r w:rsidRPr="008653B0">
              <w:rPr>
                <w:rFonts w:cs="Times New Roman"/>
                <w:b/>
                <w:sz w:val="28"/>
                <w:szCs w:val="28"/>
              </w:rPr>
              <w:t>Физико-технические науки и технологии</w:t>
            </w:r>
          </w:p>
        </w:tc>
      </w:tr>
      <w:tr w:rsidR="00356778" w:rsidRPr="008653B0" w:rsidTr="00972B57">
        <w:tc>
          <w:tcPr>
            <w:tcW w:w="3369" w:type="dxa"/>
          </w:tcPr>
          <w:p w:rsidR="00356778" w:rsidRPr="008653B0" w:rsidRDefault="00356778" w:rsidP="009C6489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Квалификация:</w:t>
            </w:r>
          </w:p>
        </w:tc>
        <w:tc>
          <w:tcPr>
            <w:tcW w:w="6945" w:type="dxa"/>
          </w:tcPr>
          <w:p w:rsidR="00356778" w:rsidRPr="008653B0" w:rsidRDefault="00356778" w:rsidP="00972B57">
            <w:pPr>
              <w:pStyle w:val="af2"/>
              <w:tabs>
                <w:tab w:val="left" w:pos="1276"/>
              </w:tabs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Исследователь. Преподаватель-исследователь</w:t>
            </w:r>
          </w:p>
        </w:tc>
      </w:tr>
    </w:tbl>
    <w:p w:rsidR="00356778" w:rsidRPr="008653B0" w:rsidRDefault="00356778" w:rsidP="00446D27">
      <w:pPr>
        <w:pStyle w:val="af2"/>
        <w:rPr>
          <w:rFonts w:cs="Times New Roman"/>
          <w:sz w:val="28"/>
          <w:szCs w:val="28"/>
        </w:rPr>
      </w:pPr>
    </w:p>
    <w:p w:rsidR="00356778" w:rsidRPr="008653B0" w:rsidRDefault="00356778" w:rsidP="00446D27">
      <w:pPr>
        <w:pStyle w:val="af2"/>
        <w:rPr>
          <w:rFonts w:cs="Times New Roman"/>
          <w:sz w:val="28"/>
          <w:szCs w:val="28"/>
        </w:rPr>
      </w:pPr>
    </w:p>
    <w:p w:rsidR="00356778" w:rsidRPr="008653B0" w:rsidRDefault="00356778" w:rsidP="00446D27">
      <w:pPr>
        <w:pStyle w:val="af2"/>
        <w:jc w:val="center"/>
        <w:rPr>
          <w:rFonts w:cs="Times New Roman"/>
          <w:b/>
          <w:bCs/>
          <w:sz w:val="28"/>
          <w:szCs w:val="28"/>
        </w:rPr>
      </w:pPr>
      <w:r w:rsidRPr="008653B0">
        <w:rPr>
          <w:rFonts w:cs="Times New Roman"/>
          <w:b/>
          <w:bCs/>
          <w:sz w:val="28"/>
          <w:szCs w:val="28"/>
          <w:lang w:val="en-US"/>
        </w:rPr>
        <w:t>I</w:t>
      </w:r>
      <w:r w:rsidRPr="008653B0">
        <w:rPr>
          <w:rFonts w:cs="Times New Roman"/>
          <w:b/>
          <w:bCs/>
          <w:sz w:val="28"/>
          <w:szCs w:val="28"/>
        </w:rPr>
        <w:t>. Общие положения</w:t>
      </w:r>
    </w:p>
    <w:p w:rsidR="00356778" w:rsidRPr="008653B0" w:rsidRDefault="00356778" w:rsidP="000309D8">
      <w:pPr>
        <w:spacing w:after="0" w:line="240" w:lineRule="auto"/>
        <w:ind w:firstLine="708"/>
        <w:jc w:val="both"/>
        <w:rPr>
          <w:rFonts w:cs="Times New Roman"/>
          <w:bCs/>
          <w:sz w:val="28"/>
          <w:szCs w:val="28"/>
        </w:rPr>
      </w:pPr>
    </w:p>
    <w:p w:rsidR="00356778" w:rsidRPr="008653B0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Настоящий Федеральный государственный образовательный стандарт высшего образования (далее – ФГОС) устанавливает требования, обязательные при реализации программ подготовки научно-педагогических кадров в аспирантуре  по направлению подготовки</w:t>
      </w:r>
      <w:r w:rsidRPr="008653B0">
        <w:rPr>
          <w:rFonts w:cs="Times New Roman"/>
          <w:bCs/>
          <w:sz w:val="28"/>
          <w:szCs w:val="28"/>
        </w:rPr>
        <w:t xml:space="preserve"> кадров высшей квалификации</w:t>
      </w:r>
      <w:r w:rsidRPr="008653B0">
        <w:rPr>
          <w:rFonts w:cs="Times New Roman"/>
          <w:sz w:val="28"/>
          <w:szCs w:val="28"/>
        </w:rPr>
        <w:t>:</w:t>
      </w:r>
    </w:p>
    <w:p w:rsidR="00356778" w:rsidRPr="008653B0" w:rsidRDefault="00356778" w:rsidP="00C4491D">
      <w:pPr>
        <w:pStyle w:val="af2"/>
        <w:tabs>
          <w:tab w:val="left" w:pos="709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 xml:space="preserve">ХХ </w:t>
      </w:r>
      <w:r w:rsidR="00C4491D" w:rsidRPr="008653B0">
        <w:rPr>
          <w:rFonts w:cs="Times New Roman"/>
          <w:b/>
          <w:sz w:val="28"/>
          <w:szCs w:val="28"/>
        </w:rPr>
        <w:t>Физико-технические науки и технологии</w:t>
      </w:r>
    </w:p>
    <w:p w:rsidR="00356778" w:rsidRPr="008653B0" w:rsidRDefault="00356778" w:rsidP="004B1C76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sz w:val="28"/>
          <w:szCs w:val="28"/>
        </w:rPr>
        <w:t xml:space="preserve">Соответствующие требованиям </w:t>
      </w:r>
      <w:r w:rsidRPr="008653B0">
        <w:rPr>
          <w:rFonts w:cs="Times New Roman"/>
          <w:sz w:val="28"/>
          <w:szCs w:val="28"/>
        </w:rPr>
        <w:t xml:space="preserve">настоящего ФГОС программы подготовки научно-педагогических кадров в аспирантуре </w:t>
      </w:r>
      <w:r w:rsidRPr="008653B0">
        <w:rPr>
          <w:sz w:val="28"/>
          <w:szCs w:val="28"/>
        </w:rPr>
        <w:t xml:space="preserve">по направлению </w:t>
      </w:r>
      <w:proofErr w:type="gramStart"/>
      <w:r w:rsidRPr="008653B0">
        <w:rPr>
          <w:sz w:val="28"/>
          <w:szCs w:val="28"/>
        </w:rPr>
        <w:t xml:space="preserve">подготовки </w:t>
      </w:r>
      <w:r w:rsidRPr="008653B0">
        <w:rPr>
          <w:rFonts w:cs="Times New Roman"/>
          <w:bCs/>
          <w:sz w:val="28"/>
          <w:szCs w:val="28"/>
        </w:rPr>
        <w:t xml:space="preserve">кадров высшей квалификации, указанному в пункте 1 </w:t>
      </w:r>
      <w:r w:rsidRPr="008653B0">
        <w:rPr>
          <w:rFonts w:cs="Times New Roman"/>
          <w:sz w:val="28"/>
          <w:szCs w:val="28"/>
        </w:rPr>
        <w:t xml:space="preserve">настоящего ФГОС </w:t>
      </w:r>
      <w:r w:rsidRPr="008653B0">
        <w:rPr>
          <w:sz w:val="28"/>
          <w:szCs w:val="28"/>
        </w:rPr>
        <w:t xml:space="preserve">(далее соответственно </w:t>
      </w:r>
      <w:r w:rsidRPr="008653B0">
        <w:rPr>
          <w:rFonts w:cs="Times New Roman"/>
          <w:sz w:val="28"/>
          <w:szCs w:val="28"/>
        </w:rPr>
        <w:t xml:space="preserve">– программы аспирантуры, направление подготовки), </w:t>
      </w:r>
      <w:r w:rsidRPr="008653B0">
        <w:rPr>
          <w:sz w:val="28"/>
          <w:szCs w:val="28"/>
        </w:rPr>
        <w:t xml:space="preserve">реализуются организациями, </w:t>
      </w:r>
      <w:r w:rsidRPr="008653B0">
        <w:rPr>
          <w:rFonts w:cs="Times New Roman"/>
          <w:sz w:val="28"/>
          <w:szCs w:val="28"/>
        </w:rPr>
        <w:t xml:space="preserve">осуществляющими образовательную деятельность (далее – </w:t>
      </w:r>
      <w:r w:rsidRPr="008653B0">
        <w:rPr>
          <w:sz w:val="28"/>
          <w:szCs w:val="28"/>
        </w:rPr>
        <w:t xml:space="preserve">организации), </w:t>
      </w:r>
      <w:r w:rsidRPr="008653B0">
        <w:rPr>
          <w:rFonts w:cs="Times New Roman"/>
          <w:sz w:val="28"/>
          <w:szCs w:val="28"/>
        </w:rPr>
        <w:t xml:space="preserve">в </w:t>
      </w:r>
      <w:r w:rsidRPr="008653B0">
        <w:rPr>
          <w:sz w:val="28"/>
          <w:szCs w:val="28"/>
        </w:rPr>
        <w:t>соответствии с лицензией, выданной уполномоченным федеральным органом исполнительной власти,</w:t>
      </w:r>
      <w:r w:rsidRPr="008653B0">
        <w:rPr>
          <w:rFonts w:cs="Times New Roman"/>
          <w:sz w:val="28"/>
          <w:szCs w:val="28"/>
        </w:rPr>
        <w:t xml:space="preserve"> </w:t>
      </w:r>
      <w:r w:rsidRPr="008653B0">
        <w:rPr>
          <w:sz w:val="28"/>
          <w:szCs w:val="28"/>
        </w:rPr>
        <w:t xml:space="preserve">в целях создания </w:t>
      </w:r>
      <w:r w:rsidRPr="008653B0">
        <w:rPr>
          <w:rFonts w:cs="Times New Roman"/>
          <w:sz w:val="28"/>
          <w:szCs w:val="28"/>
        </w:rPr>
        <w:t>аспирантам</w:t>
      </w:r>
      <w:r w:rsidRPr="008653B0">
        <w:rPr>
          <w:sz w:val="28"/>
          <w:szCs w:val="28"/>
        </w:rPr>
        <w:t xml:space="preserve">, осваивающим </w:t>
      </w:r>
      <w:r w:rsidRPr="008653B0">
        <w:rPr>
          <w:rFonts w:cs="Times New Roman"/>
          <w:sz w:val="28"/>
          <w:szCs w:val="28"/>
        </w:rPr>
        <w:t xml:space="preserve">программы аспирантуры </w:t>
      </w:r>
      <w:r w:rsidRPr="008653B0">
        <w:rPr>
          <w:sz w:val="28"/>
          <w:szCs w:val="28"/>
        </w:rPr>
        <w:t xml:space="preserve">(далее – обучающиеся), условий для достижения установленных </w:t>
      </w:r>
      <w:r w:rsidRPr="008653B0">
        <w:rPr>
          <w:rFonts w:cs="Times New Roman"/>
          <w:sz w:val="28"/>
          <w:szCs w:val="28"/>
        </w:rPr>
        <w:t>настоящим ФГОС</w:t>
      </w:r>
      <w:r w:rsidRPr="008653B0">
        <w:rPr>
          <w:sz w:val="28"/>
          <w:szCs w:val="28"/>
        </w:rPr>
        <w:t xml:space="preserve"> результатов </w:t>
      </w:r>
      <w:r w:rsidRPr="008653B0">
        <w:rPr>
          <w:rFonts w:cs="Times New Roman"/>
          <w:bCs/>
          <w:sz w:val="28"/>
          <w:szCs w:val="28"/>
        </w:rPr>
        <w:t>освоения программ аспирантуры</w:t>
      </w:r>
      <w:r w:rsidR="00C4491D" w:rsidRPr="008653B0">
        <w:rPr>
          <w:rFonts w:cs="Times New Roman"/>
          <w:bCs/>
          <w:sz w:val="28"/>
          <w:szCs w:val="28"/>
        </w:rPr>
        <w:t>,</w:t>
      </w:r>
      <w:r w:rsidRPr="008653B0">
        <w:rPr>
          <w:rFonts w:cs="Times New Roman"/>
          <w:bCs/>
          <w:sz w:val="28"/>
          <w:szCs w:val="28"/>
        </w:rPr>
        <w:t xml:space="preserve"> </w:t>
      </w:r>
      <w:r w:rsidRPr="008653B0">
        <w:rPr>
          <w:sz w:val="28"/>
          <w:szCs w:val="28"/>
        </w:rPr>
        <w:t xml:space="preserve"> подготовки и защиты диссертации на соискание ученой степени.</w:t>
      </w:r>
      <w:proofErr w:type="gramEnd"/>
    </w:p>
    <w:p w:rsidR="00356778" w:rsidRPr="008653B0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Высшее образование по программе аспирантуры может быть получено в следующих формах:</w:t>
      </w:r>
    </w:p>
    <w:p w:rsidR="00356778" w:rsidRPr="008653B0" w:rsidRDefault="00356778" w:rsidP="00D0160E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а) в организациях, осуществляющих образовательную деятельность:</w:t>
      </w:r>
    </w:p>
    <w:p w:rsidR="00356778" w:rsidRPr="008653B0" w:rsidRDefault="00356778" w:rsidP="00D0160E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lastRenderedPageBreak/>
        <w:t>в очной форме;</w:t>
      </w:r>
    </w:p>
    <w:p w:rsidR="00356778" w:rsidRPr="008653B0" w:rsidRDefault="00356778" w:rsidP="00D0160E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в заочной форме;</w:t>
      </w:r>
    </w:p>
    <w:p w:rsidR="00356778" w:rsidRPr="008653B0" w:rsidRDefault="00356778" w:rsidP="00D0160E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б) вне организаций, осуществляющих образовательную деятельность, в форме самообразования.</w:t>
      </w:r>
    </w:p>
    <w:p w:rsidR="00356778" w:rsidRPr="008653B0" w:rsidRDefault="00356778" w:rsidP="005B158C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 xml:space="preserve">Объем программы аспирантуры составляет 240 зачетных единиц, </w:t>
      </w:r>
      <w:r w:rsidRPr="008653B0">
        <w:rPr>
          <w:rFonts w:cs="Times New Roman"/>
          <w:iCs/>
          <w:sz w:val="28"/>
          <w:szCs w:val="28"/>
        </w:rPr>
        <w:t xml:space="preserve">объем указанной программы, реализуемый за один учебный год (далее – годовой объем программы), при очной форме обучения – 60 </w:t>
      </w:r>
      <w:r w:rsidRPr="008653B0">
        <w:rPr>
          <w:rFonts w:cs="Times New Roman"/>
          <w:sz w:val="28"/>
          <w:szCs w:val="28"/>
        </w:rPr>
        <w:t>зачетных единиц</w:t>
      </w:r>
      <w:r w:rsidRPr="008653B0">
        <w:rPr>
          <w:rFonts w:cs="Times New Roman"/>
          <w:iCs/>
          <w:sz w:val="28"/>
          <w:szCs w:val="28"/>
        </w:rPr>
        <w:t>.</w:t>
      </w:r>
      <w:r w:rsidRPr="008653B0">
        <w:rPr>
          <w:rFonts w:cs="Times New Roman"/>
          <w:sz w:val="28"/>
          <w:szCs w:val="28"/>
        </w:rPr>
        <w:t xml:space="preserve"> </w:t>
      </w:r>
    </w:p>
    <w:p w:rsidR="00356778" w:rsidRPr="008653B0" w:rsidRDefault="00356778" w:rsidP="004D0B6C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Срок получения образования по программе аспирантуры (далее – срок получения образования) по</w:t>
      </w:r>
      <w:r w:rsidRPr="008653B0">
        <w:rPr>
          <w:sz w:val="28"/>
          <w:szCs w:val="28"/>
        </w:rPr>
        <w:t xml:space="preserve"> </w:t>
      </w:r>
      <w:r w:rsidRPr="008653B0">
        <w:rPr>
          <w:rFonts w:cs="Times New Roman"/>
          <w:sz w:val="28"/>
          <w:szCs w:val="28"/>
        </w:rPr>
        <w:t>очной форме обучения составляет 4</w:t>
      </w:r>
      <w:r w:rsidR="001074A4" w:rsidRPr="008653B0">
        <w:rPr>
          <w:rFonts w:cs="Times New Roman"/>
          <w:sz w:val="28"/>
          <w:szCs w:val="28"/>
        </w:rPr>
        <w:t xml:space="preserve"> </w:t>
      </w:r>
      <w:r w:rsidRPr="008653B0">
        <w:rPr>
          <w:rFonts w:cs="Times New Roman"/>
          <w:sz w:val="28"/>
          <w:szCs w:val="28"/>
        </w:rPr>
        <w:t xml:space="preserve">года. </w:t>
      </w:r>
    </w:p>
    <w:p w:rsidR="00356778" w:rsidRPr="008653B0" w:rsidRDefault="00356778" w:rsidP="00FD4E70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8653B0">
        <w:rPr>
          <w:rFonts w:cs="Times New Roman"/>
          <w:iCs/>
          <w:sz w:val="28"/>
          <w:szCs w:val="28"/>
        </w:rPr>
        <w:t xml:space="preserve">Годовой объем программы и </w:t>
      </w:r>
      <w:r w:rsidRPr="008653B0">
        <w:rPr>
          <w:rFonts w:cs="Times New Roman"/>
          <w:sz w:val="28"/>
          <w:szCs w:val="28"/>
        </w:rPr>
        <w:t>срок получения образования по</w:t>
      </w:r>
      <w:r w:rsidRPr="008653B0">
        <w:rPr>
          <w:sz w:val="28"/>
          <w:szCs w:val="28"/>
        </w:rPr>
        <w:t xml:space="preserve"> </w:t>
      </w:r>
      <w:r w:rsidRPr="008653B0">
        <w:rPr>
          <w:rFonts w:cs="Times New Roman"/>
          <w:sz w:val="28"/>
          <w:szCs w:val="28"/>
        </w:rPr>
        <w:t>заочной форм</w:t>
      </w:r>
      <w:r w:rsidR="00006291" w:rsidRPr="008653B0">
        <w:rPr>
          <w:rFonts w:cs="Times New Roman"/>
          <w:sz w:val="28"/>
          <w:szCs w:val="28"/>
        </w:rPr>
        <w:t>е</w:t>
      </w:r>
      <w:r w:rsidRPr="008653B0">
        <w:rPr>
          <w:rFonts w:cs="Times New Roman"/>
          <w:sz w:val="28"/>
          <w:szCs w:val="28"/>
        </w:rPr>
        <w:t xml:space="preserve"> обучения, при сочетании различных форм обучения, при наличии иных особенностей реализации указанной программы, а также особенностей отдельных категорий обучающихся устанавливаются организацией в соответствии с общими требованиями к трудоемкости программ аспирантуры и срокам получения образования по указанным программам, установленными Порядком </w:t>
      </w:r>
      <w:r w:rsidRPr="008653B0">
        <w:rPr>
          <w:sz w:val="28"/>
          <w:szCs w:val="28"/>
        </w:rPr>
        <w:t>организации и осуществления образовательной деятельности по программам подготовки научно-педагогических кадров в</w:t>
      </w:r>
      <w:proofErr w:type="gramEnd"/>
      <w:r w:rsidRPr="008653B0">
        <w:rPr>
          <w:sz w:val="28"/>
          <w:szCs w:val="28"/>
        </w:rPr>
        <w:t xml:space="preserve"> аспирантуре, утверждаемым Министерством образования и науки Российской Федерации</w:t>
      </w:r>
      <w:r w:rsidRPr="008653B0">
        <w:rPr>
          <w:rFonts w:cs="Times New Roman"/>
          <w:sz w:val="28"/>
          <w:szCs w:val="28"/>
        </w:rPr>
        <w:t>.</w:t>
      </w:r>
    </w:p>
    <w:p w:rsidR="00356778" w:rsidRPr="008653B0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sz w:val="28"/>
          <w:szCs w:val="28"/>
        </w:rPr>
        <w:t xml:space="preserve">Профессиональная деятельность выпускников по программе </w:t>
      </w:r>
      <w:r w:rsidRPr="008653B0">
        <w:rPr>
          <w:rFonts w:cs="Times New Roman"/>
          <w:iCs/>
          <w:sz w:val="28"/>
          <w:szCs w:val="28"/>
        </w:rPr>
        <w:t xml:space="preserve">аспирантуры </w:t>
      </w:r>
      <w:r w:rsidRPr="008653B0">
        <w:rPr>
          <w:sz w:val="28"/>
          <w:szCs w:val="28"/>
        </w:rPr>
        <w:t>имеет следующие характеристики:</w:t>
      </w:r>
    </w:p>
    <w:p w:rsidR="00356778" w:rsidRPr="008653B0" w:rsidRDefault="00356778" w:rsidP="00D0160E">
      <w:pPr>
        <w:pStyle w:val="af1"/>
        <w:numPr>
          <w:ilvl w:val="1"/>
          <w:numId w:val="13"/>
        </w:numPr>
        <w:tabs>
          <w:tab w:val="left" w:pos="1276"/>
        </w:tabs>
        <w:suppressAutoHyphens/>
        <w:spacing w:line="312" w:lineRule="auto"/>
        <w:ind w:left="0" w:firstLine="567"/>
        <w:rPr>
          <w:rFonts w:cs="Calibri"/>
          <w:lang w:eastAsia="ar-SA"/>
        </w:rPr>
      </w:pPr>
      <w:r w:rsidRPr="008653B0">
        <w:rPr>
          <w:rFonts w:cs="Calibri"/>
          <w:lang w:eastAsia="ar-SA"/>
        </w:rPr>
        <w:t xml:space="preserve">область профессиональной деятельности выпускников: </w:t>
      </w:r>
    </w:p>
    <w:p w:rsidR="00356778" w:rsidRPr="008653B0" w:rsidRDefault="00C4491D" w:rsidP="00D0160E">
      <w:pPr>
        <w:spacing w:after="0" w:line="312" w:lineRule="auto"/>
        <w:jc w:val="both"/>
        <w:rPr>
          <w:sz w:val="28"/>
        </w:rPr>
      </w:pPr>
      <w:r w:rsidRPr="008653B0">
        <w:rPr>
          <w:sz w:val="28"/>
        </w:rPr>
        <w:t>решение проблем, требующих применения фундаментальных знаний в области физики</w:t>
      </w:r>
      <w:r w:rsidR="002452A8" w:rsidRPr="008653B0">
        <w:rPr>
          <w:sz w:val="28"/>
        </w:rPr>
        <w:t>, связанных с выявлением, исследованием и моделированием новых физических явлений и закономерностей; с разработкой на их основе, созданием и внедрением новых технологий, приборов, устройств и материалов различного назначения в наукоемких областях техники и технологий</w:t>
      </w:r>
      <w:r w:rsidR="009646AA" w:rsidRPr="008653B0">
        <w:rPr>
          <w:sz w:val="28"/>
        </w:rPr>
        <w:t>; преподавательская деятельность в области физики и физико-технических дисциплин</w:t>
      </w:r>
      <w:r w:rsidR="002452A8" w:rsidRPr="008653B0">
        <w:rPr>
          <w:sz w:val="28"/>
        </w:rPr>
        <w:t>.</w:t>
      </w:r>
    </w:p>
    <w:p w:rsidR="00356778" w:rsidRPr="008653B0" w:rsidRDefault="00356778" w:rsidP="00D0160E">
      <w:pPr>
        <w:pStyle w:val="af1"/>
        <w:numPr>
          <w:ilvl w:val="1"/>
          <w:numId w:val="13"/>
        </w:numPr>
        <w:tabs>
          <w:tab w:val="left" w:pos="1276"/>
        </w:tabs>
        <w:suppressAutoHyphens/>
        <w:spacing w:line="312" w:lineRule="auto"/>
        <w:ind w:left="0" w:firstLine="567"/>
        <w:rPr>
          <w:rFonts w:cs="Calibri"/>
          <w:lang w:eastAsia="ar-SA"/>
        </w:rPr>
      </w:pPr>
      <w:r w:rsidRPr="008653B0">
        <w:rPr>
          <w:rFonts w:cs="Calibri"/>
          <w:lang w:eastAsia="ar-SA"/>
        </w:rPr>
        <w:t>объекты профессиональной деятельности выпускников:</w:t>
      </w:r>
    </w:p>
    <w:p w:rsidR="00356778" w:rsidRPr="008653B0" w:rsidRDefault="002452A8" w:rsidP="002452A8">
      <w:pPr>
        <w:spacing w:after="0" w:line="312" w:lineRule="auto"/>
        <w:jc w:val="both"/>
        <w:rPr>
          <w:sz w:val="28"/>
        </w:rPr>
      </w:pPr>
      <w:r w:rsidRPr="008653B0">
        <w:rPr>
          <w:sz w:val="28"/>
        </w:rPr>
        <w:t>физические процессы и явления различного масштаба и уровней организации, определяющие функционирование, эффективность и технологию производства физических и физико-технологических приборов, систем и комплексов различного назначения, а также способы и методы их исследования, разработки, изготовления и применения</w:t>
      </w:r>
      <w:r w:rsidR="001074A4" w:rsidRPr="008653B0">
        <w:rPr>
          <w:sz w:val="28"/>
        </w:rPr>
        <w:t>;</w:t>
      </w:r>
      <w:r w:rsidRPr="008653B0">
        <w:rPr>
          <w:sz w:val="28"/>
        </w:rPr>
        <w:t xml:space="preserve"> физические, инженерно-физические, физико-химические, физико-</w:t>
      </w:r>
      <w:r w:rsidRPr="008653B0">
        <w:rPr>
          <w:sz w:val="28"/>
        </w:rPr>
        <w:lastRenderedPageBreak/>
        <w:t>медицинские и природоохранительные технологии, физико-техническая экспертиза и мониторинг</w:t>
      </w:r>
      <w:r w:rsidR="00356778" w:rsidRPr="008653B0">
        <w:rPr>
          <w:sz w:val="28"/>
        </w:rPr>
        <w:t>.</w:t>
      </w:r>
    </w:p>
    <w:p w:rsidR="002452A8" w:rsidRPr="008653B0" w:rsidRDefault="00356778" w:rsidP="002452A8">
      <w:pPr>
        <w:pStyle w:val="af1"/>
        <w:numPr>
          <w:ilvl w:val="1"/>
          <w:numId w:val="13"/>
        </w:numPr>
        <w:tabs>
          <w:tab w:val="left" w:pos="1276"/>
        </w:tabs>
        <w:suppressAutoHyphens/>
        <w:spacing w:line="312" w:lineRule="auto"/>
        <w:ind w:left="0" w:firstLine="567"/>
      </w:pPr>
      <w:r w:rsidRPr="008653B0">
        <w:t xml:space="preserve">виды профессиональной деятельности выпускников: </w:t>
      </w:r>
    </w:p>
    <w:p w:rsidR="00356778" w:rsidRPr="008653B0" w:rsidRDefault="00356778" w:rsidP="002452A8">
      <w:pPr>
        <w:pStyle w:val="af1"/>
        <w:tabs>
          <w:tab w:val="left" w:pos="1276"/>
        </w:tabs>
        <w:suppressAutoHyphens/>
        <w:spacing w:line="312" w:lineRule="auto"/>
        <w:ind w:left="567" w:firstLine="0"/>
      </w:pPr>
      <w:r w:rsidRPr="008653B0">
        <w:t>научно-исследовательская деятельность в области</w:t>
      </w:r>
      <w:r w:rsidR="002452A8" w:rsidRPr="008653B0">
        <w:rPr>
          <w:i/>
        </w:rPr>
        <w:t xml:space="preserve"> </w:t>
      </w:r>
      <w:r w:rsidR="0075387B" w:rsidRPr="008653B0">
        <w:rPr>
          <w:i/>
        </w:rPr>
        <w:t xml:space="preserve">исследования новых физических явлений, а также </w:t>
      </w:r>
      <w:r w:rsidR="001074A4" w:rsidRPr="008653B0">
        <w:rPr>
          <w:i/>
        </w:rPr>
        <w:t>в области</w:t>
      </w:r>
      <w:r w:rsidR="0075387B" w:rsidRPr="008653B0">
        <w:rPr>
          <w:i/>
        </w:rPr>
        <w:t xml:space="preserve"> разработк</w:t>
      </w:r>
      <w:r w:rsidR="001074A4" w:rsidRPr="008653B0">
        <w:rPr>
          <w:i/>
        </w:rPr>
        <w:t>и</w:t>
      </w:r>
      <w:r w:rsidR="0075387B" w:rsidRPr="008653B0">
        <w:rPr>
          <w:i/>
        </w:rPr>
        <w:t xml:space="preserve"> и внедрени</w:t>
      </w:r>
      <w:r w:rsidR="001074A4" w:rsidRPr="008653B0">
        <w:rPr>
          <w:i/>
        </w:rPr>
        <w:t>я</w:t>
      </w:r>
      <w:r w:rsidR="0075387B" w:rsidRPr="008653B0">
        <w:rPr>
          <w:i/>
        </w:rPr>
        <w:t xml:space="preserve"> новых технологий</w:t>
      </w:r>
      <w:r w:rsidRPr="008653B0">
        <w:t>;</w:t>
      </w:r>
    </w:p>
    <w:p w:rsidR="00356778" w:rsidRPr="008653B0" w:rsidRDefault="00356778" w:rsidP="00D0160E">
      <w:pPr>
        <w:spacing w:after="0"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sz w:val="28"/>
          <w:szCs w:val="28"/>
        </w:rPr>
        <w:t xml:space="preserve">преподавательская </w:t>
      </w:r>
      <w:r w:rsidRPr="008653B0">
        <w:rPr>
          <w:rFonts w:cs="Times New Roman"/>
          <w:sz w:val="28"/>
          <w:szCs w:val="28"/>
        </w:rPr>
        <w:t xml:space="preserve">деятельность </w:t>
      </w:r>
      <w:r w:rsidRPr="008653B0">
        <w:rPr>
          <w:rFonts w:cs="Times New Roman"/>
          <w:i/>
          <w:sz w:val="28"/>
          <w:szCs w:val="28"/>
        </w:rPr>
        <w:t>в области</w:t>
      </w:r>
      <w:r w:rsidR="0075387B" w:rsidRPr="008653B0">
        <w:rPr>
          <w:rFonts w:cs="Times New Roman"/>
          <w:i/>
          <w:sz w:val="28"/>
          <w:szCs w:val="28"/>
        </w:rPr>
        <w:t xml:space="preserve"> физики, физико-технических </w:t>
      </w:r>
      <w:r w:rsidR="001074A4" w:rsidRPr="008653B0">
        <w:rPr>
          <w:rFonts w:cs="Times New Roman"/>
          <w:i/>
          <w:sz w:val="28"/>
          <w:szCs w:val="28"/>
        </w:rPr>
        <w:t>дисциплин</w:t>
      </w:r>
      <w:r w:rsidR="0075387B" w:rsidRPr="008653B0">
        <w:rPr>
          <w:rFonts w:cs="Times New Roman"/>
          <w:i/>
          <w:sz w:val="28"/>
          <w:szCs w:val="28"/>
        </w:rPr>
        <w:t>, связанных с обучением методам исследования физических явлений и новых  технологий  производства</w:t>
      </w:r>
      <w:proofErr w:type="gramStart"/>
      <w:r w:rsidR="0075387B" w:rsidRPr="008653B0">
        <w:rPr>
          <w:rFonts w:cs="Times New Roman"/>
          <w:i/>
          <w:sz w:val="28"/>
          <w:szCs w:val="28"/>
        </w:rPr>
        <w:t xml:space="preserve"> </w:t>
      </w:r>
      <w:r w:rsidRPr="008653B0">
        <w:rPr>
          <w:rFonts w:cs="Times New Roman"/>
          <w:sz w:val="28"/>
          <w:szCs w:val="28"/>
        </w:rPr>
        <w:t>.</w:t>
      </w:r>
      <w:proofErr w:type="gramEnd"/>
    </w:p>
    <w:p w:rsidR="00356778" w:rsidRPr="008653B0" w:rsidRDefault="00356778" w:rsidP="008E2402">
      <w:pPr>
        <w:pStyle w:val="af2"/>
        <w:jc w:val="center"/>
        <w:rPr>
          <w:rFonts w:cs="Times New Roman"/>
          <w:b/>
          <w:bCs/>
          <w:sz w:val="28"/>
          <w:szCs w:val="28"/>
        </w:rPr>
      </w:pPr>
    </w:p>
    <w:p w:rsidR="00356778" w:rsidRPr="008653B0" w:rsidRDefault="00356778" w:rsidP="008E2402">
      <w:pPr>
        <w:pStyle w:val="af2"/>
        <w:keepNext/>
        <w:jc w:val="center"/>
        <w:rPr>
          <w:rFonts w:cs="Times New Roman"/>
          <w:b/>
          <w:bCs/>
          <w:sz w:val="28"/>
          <w:szCs w:val="28"/>
        </w:rPr>
      </w:pPr>
      <w:r w:rsidRPr="008653B0">
        <w:rPr>
          <w:rFonts w:cs="Times New Roman"/>
          <w:b/>
          <w:bCs/>
          <w:sz w:val="28"/>
          <w:szCs w:val="28"/>
          <w:lang w:val="en-US"/>
        </w:rPr>
        <w:t>II</w:t>
      </w:r>
      <w:r w:rsidRPr="008653B0">
        <w:rPr>
          <w:rFonts w:cs="Times New Roman"/>
          <w:b/>
          <w:bCs/>
          <w:sz w:val="28"/>
          <w:szCs w:val="28"/>
        </w:rPr>
        <w:t xml:space="preserve">. Требования к результатам освоения </w:t>
      </w:r>
    </w:p>
    <w:p w:rsidR="00356778" w:rsidRPr="008653B0" w:rsidRDefault="00356778" w:rsidP="008E2402">
      <w:pPr>
        <w:pStyle w:val="af2"/>
        <w:keepNext/>
        <w:jc w:val="center"/>
        <w:rPr>
          <w:b/>
          <w:sz w:val="28"/>
          <w:szCs w:val="28"/>
        </w:rPr>
      </w:pPr>
      <w:r w:rsidRPr="008653B0">
        <w:rPr>
          <w:rFonts w:cs="Times New Roman"/>
          <w:b/>
          <w:bCs/>
          <w:sz w:val="28"/>
          <w:szCs w:val="28"/>
        </w:rPr>
        <w:t xml:space="preserve">программ аспирантуры </w:t>
      </w:r>
    </w:p>
    <w:p w:rsidR="00356778" w:rsidRPr="008653B0" w:rsidRDefault="00356778" w:rsidP="008E2402">
      <w:pPr>
        <w:pStyle w:val="af2"/>
        <w:tabs>
          <w:tab w:val="left" w:pos="1276"/>
        </w:tabs>
        <w:jc w:val="both"/>
        <w:rPr>
          <w:rFonts w:cs="Times New Roman"/>
          <w:sz w:val="28"/>
          <w:szCs w:val="28"/>
        </w:rPr>
      </w:pPr>
    </w:p>
    <w:p w:rsidR="00356778" w:rsidRPr="008653B0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 xml:space="preserve">В </w:t>
      </w:r>
      <w:r w:rsidRPr="008653B0">
        <w:rPr>
          <w:rFonts w:cs="Times New Roman"/>
          <w:bCs/>
          <w:sz w:val="28"/>
          <w:szCs w:val="28"/>
        </w:rPr>
        <w:t xml:space="preserve">результате освоения программ аспирантуры </w:t>
      </w:r>
      <w:proofErr w:type="gramStart"/>
      <w:r w:rsidRPr="008653B0">
        <w:rPr>
          <w:rFonts w:cs="Times New Roman"/>
          <w:sz w:val="28"/>
          <w:szCs w:val="28"/>
        </w:rPr>
        <w:t>у</w:t>
      </w:r>
      <w:proofErr w:type="gramEnd"/>
      <w:r w:rsidRPr="008653B0">
        <w:rPr>
          <w:sz w:val="28"/>
          <w:szCs w:val="28"/>
        </w:rPr>
        <w:t xml:space="preserve"> обучающегося </w:t>
      </w:r>
      <w:r w:rsidRPr="008653B0">
        <w:rPr>
          <w:rFonts w:cs="Times New Roman"/>
          <w:sz w:val="28"/>
          <w:szCs w:val="28"/>
        </w:rPr>
        <w:t>должны быть сформированы:</w:t>
      </w:r>
    </w:p>
    <w:p w:rsidR="00356778" w:rsidRPr="008653B0" w:rsidRDefault="00356778" w:rsidP="00D0160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 xml:space="preserve">универсальные компетенции, </w:t>
      </w:r>
      <w:r w:rsidR="002E39B8" w:rsidRPr="008653B0">
        <w:rPr>
          <w:rFonts w:cs="Times New Roman"/>
          <w:sz w:val="28"/>
          <w:szCs w:val="28"/>
        </w:rPr>
        <w:t xml:space="preserve">формируемые в </w:t>
      </w:r>
      <w:r w:rsidR="002E39B8" w:rsidRPr="008653B0">
        <w:rPr>
          <w:rFonts w:cs="Times New Roman"/>
          <w:bCs/>
          <w:sz w:val="28"/>
          <w:szCs w:val="28"/>
        </w:rPr>
        <w:t xml:space="preserve">результате освоения программ аспирантуры </w:t>
      </w:r>
      <w:r w:rsidR="002E39B8" w:rsidRPr="008653B0">
        <w:rPr>
          <w:sz w:val="28"/>
          <w:szCs w:val="28"/>
        </w:rPr>
        <w:t xml:space="preserve">по всем </w:t>
      </w:r>
      <w:r w:rsidR="002E39B8" w:rsidRPr="008653B0">
        <w:rPr>
          <w:rFonts w:cs="Times New Roman"/>
          <w:sz w:val="28"/>
          <w:szCs w:val="28"/>
        </w:rPr>
        <w:t>направлениям подготовки</w:t>
      </w:r>
      <w:r w:rsidRPr="008653B0">
        <w:rPr>
          <w:rFonts w:cs="Times New Roman"/>
          <w:sz w:val="28"/>
          <w:szCs w:val="28"/>
        </w:rPr>
        <w:t>;</w:t>
      </w:r>
    </w:p>
    <w:p w:rsidR="005260F1" w:rsidRPr="008653B0" w:rsidRDefault="00356778" w:rsidP="00D0160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общепрофессиональные компетенции, опред</w:t>
      </w:r>
      <w:r w:rsidR="005260F1" w:rsidRPr="008653B0">
        <w:rPr>
          <w:rFonts w:cs="Times New Roman"/>
          <w:sz w:val="28"/>
          <w:szCs w:val="28"/>
        </w:rPr>
        <w:t>еляемые направлением подготовки либо направлением подготовки и направленностью программы</w:t>
      </w:r>
      <w:r w:rsidR="005260F1" w:rsidRPr="008653B0">
        <w:rPr>
          <w:rFonts w:cs="Times New Roman"/>
          <w:bCs/>
          <w:sz w:val="28"/>
          <w:szCs w:val="28"/>
        </w:rPr>
        <w:t xml:space="preserve"> </w:t>
      </w:r>
      <w:r w:rsidR="0075387B" w:rsidRPr="008653B0">
        <w:rPr>
          <w:rFonts w:cs="Times New Roman"/>
          <w:bCs/>
          <w:sz w:val="28"/>
          <w:szCs w:val="28"/>
        </w:rPr>
        <w:t>аспирантуры</w:t>
      </w:r>
      <w:r w:rsidR="005260F1" w:rsidRPr="008653B0">
        <w:rPr>
          <w:rFonts w:cs="Times New Roman"/>
          <w:sz w:val="28"/>
          <w:szCs w:val="28"/>
        </w:rPr>
        <w:t xml:space="preserve"> </w:t>
      </w:r>
      <w:r w:rsidR="005260F1" w:rsidRPr="008653B0">
        <w:rPr>
          <w:sz w:val="28"/>
          <w:szCs w:val="28"/>
        </w:rPr>
        <w:t xml:space="preserve">в рамках направления подготовки (далее – </w:t>
      </w:r>
      <w:r w:rsidR="005260F1" w:rsidRPr="008653B0">
        <w:rPr>
          <w:rFonts w:cs="Times New Roman"/>
          <w:sz w:val="28"/>
          <w:szCs w:val="28"/>
        </w:rPr>
        <w:t>направленность программы);</w:t>
      </w:r>
    </w:p>
    <w:p w:rsidR="00356778" w:rsidRPr="008653B0" w:rsidRDefault="00356778" w:rsidP="00D0160E">
      <w:pPr>
        <w:pStyle w:val="af2"/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r w:rsidRPr="008653B0">
        <w:rPr>
          <w:rFonts w:cs="Times New Roman"/>
          <w:sz w:val="28"/>
          <w:szCs w:val="28"/>
        </w:rPr>
        <w:t xml:space="preserve">профессиональные компетенции, определяемые направленностью </w:t>
      </w:r>
      <w:r w:rsidR="006C6C9F" w:rsidRPr="008653B0">
        <w:rPr>
          <w:rFonts w:cs="Times New Roman"/>
          <w:sz w:val="28"/>
          <w:szCs w:val="28"/>
        </w:rPr>
        <w:t>программы</w:t>
      </w:r>
      <w:r w:rsidRPr="008653B0">
        <w:rPr>
          <w:sz w:val="28"/>
          <w:szCs w:val="28"/>
        </w:rPr>
        <w:t>.</w:t>
      </w:r>
    </w:p>
    <w:p w:rsidR="00356778" w:rsidRPr="008653B0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 xml:space="preserve">У </w:t>
      </w:r>
      <w:proofErr w:type="gramStart"/>
      <w:r w:rsidRPr="008653B0">
        <w:rPr>
          <w:sz w:val="28"/>
          <w:szCs w:val="28"/>
        </w:rPr>
        <w:t>обучающегося</w:t>
      </w:r>
      <w:proofErr w:type="gramEnd"/>
      <w:r w:rsidRPr="008653B0">
        <w:rPr>
          <w:rFonts w:cs="Times New Roman"/>
          <w:sz w:val="28"/>
          <w:szCs w:val="28"/>
        </w:rPr>
        <w:t xml:space="preserve"> должны быть сформированы следующие универсальные компетенции:</w:t>
      </w:r>
    </w:p>
    <w:p w:rsidR="001D3132" w:rsidRPr="008653B0" w:rsidRDefault="001D3132" w:rsidP="001D3132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-</w:t>
      </w:r>
      <w:r w:rsidRPr="008653B0">
        <w:rPr>
          <w:rFonts w:cs="Times New Roman"/>
          <w:sz w:val="28"/>
          <w:szCs w:val="28"/>
        </w:rPr>
        <w:tab/>
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 </w:t>
      </w:r>
    </w:p>
    <w:p w:rsidR="001D3132" w:rsidRPr="008653B0" w:rsidRDefault="001D3132" w:rsidP="001D3132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-</w:t>
      </w:r>
      <w:r w:rsidRPr="008653B0">
        <w:rPr>
          <w:rFonts w:cs="Times New Roman"/>
          <w:sz w:val="28"/>
          <w:szCs w:val="28"/>
        </w:rPr>
        <w:tab/>
        <w:t>способность проектировать и осуществлять  комплексные исследования, в том числе междисциплинарные, на основе целостного системного научного мировоззрения (УК-2);</w:t>
      </w:r>
    </w:p>
    <w:p w:rsidR="001D3132" w:rsidRPr="008653B0" w:rsidRDefault="001D3132" w:rsidP="001D3132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-</w:t>
      </w:r>
      <w:r w:rsidRPr="008653B0">
        <w:rPr>
          <w:rFonts w:cs="Times New Roman"/>
          <w:sz w:val="28"/>
          <w:szCs w:val="28"/>
        </w:rPr>
        <w:tab/>
        <w:t xml:space="preserve">готовность участвовать в работе российских и международных исследовательских коллективов по решению научных и научно-образовательных задач (УК-3); </w:t>
      </w:r>
    </w:p>
    <w:p w:rsidR="001D3132" w:rsidRPr="008653B0" w:rsidRDefault="001D3132" w:rsidP="001D3132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-</w:t>
      </w:r>
      <w:r w:rsidRPr="008653B0">
        <w:rPr>
          <w:rFonts w:cs="Times New Roman"/>
          <w:sz w:val="28"/>
          <w:szCs w:val="28"/>
        </w:rPr>
        <w:tab/>
        <w:t xml:space="preserve"> способность использовать основы знаний в области истории науки и философии науки для решения проблем в междисциплинарных областях</w:t>
      </w:r>
      <w:r w:rsidR="00F652DD" w:rsidRPr="008653B0">
        <w:rPr>
          <w:rFonts w:cs="Times New Roman"/>
          <w:sz w:val="28"/>
          <w:szCs w:val="28"/>
        </w:rPr>
        <w:t xml:space="preserve"> </w:t>
      </w:r>
      <w:r w:rsidRPr="008653B0">
        <w:rPr>
          <w:rFonts w:cs="Times New Roman"/>
          <w:sz w:val="28"/>
          <w:szCs w:val="28"/>
        </w:rPr>
        <w:t>(УК-4);</w:t>
      </w:r>
    </w:p>
    <w:p w:rsidR="001D3132" w:rsidRPr="008653B0" w:rsidRDefault="001D3132" w:rsidP="001D3132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lastRenderedPageBreak/>
        <w:t>-</w:t>
      </w:r>
      <w:r w:rsidRPr="008653B0">
        <w:rPr>
          <w:rFonts w:cs="Times New Roman"/>
          <w:sz w:val="28"/>
          <w:szCs w:val="28"/>
        </w:rPr>
        <w:tab/>
        <w:t>готовность использовать современные методы и технологии научной коммуникации на родном и иностранном языке</w:t>
      </w:r>
      <w:r w:rsidR="00F652DD" w:rsidRPr="008653B0">
        <w:rPr>
          <w:rFonts w:cs="Times New Roman"/>
          <w:sz w:val="28"/>
          <w:szCs w:val="28"/>
        </w:rPr>
        <w:t xml:space="preserve"> </w:t>
      </w:r>
      <w:r w:rsidRPr="008653B0">
        <w:rPr>
          <w:rFonts w:cs="Times New Roman"/>
          <w:sz w:val="28"/>
          <w:szCs w:val="28"/>
        </w:rPr>
        <w:t>(УК-5);</w:t>
      </w:r>
    </w:p>
    <w:p w:rsidR="001D3132" w:rsidRPr="008653B0" w:rsidRDefault="001D3132" w:rsidP="001D3132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-</w:t>
      </w:r>
      <w:r w:rsidRPr="008653B0">
        <w:rPr>
          <w:rFonts w:cs="Times New Roman"/>
          <w:sz w:val="28"/>
          <w:szCs w:val="28"/>
        </w:rPr>
        <w:tab/>
        <w:t>способность к принятию самостоятельных мотивированных решений в нестандартных ситуациях и готовность нести ответственность за их последствия (УК-6).</w:t>
      </w:r>
    </w:p>
    <w:p w:rsidR="00356778" w:rsidRPr="008653B0" w:rsidRDefault="00356778" w:rsidP="00D0160E">
      <w:pPr>
        <w:pStyle w:val="af2"/>
        <w:spacing w:line="312" w:lineRule="auto"/>
        <w:jc w:val="both"/>
        <w:rPr>
          <w:rFonts w:cs="Times New Roman"/>
          <w:i/>
          <w:sz w:val="28"/>
          <w:szCs w:val="28"/>
        </w:rPr>
      </w:pPr>
    </w:p>
    <w:p w:rsidR="00356778" w:rsidRPr="008653B0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 xml:space="preserve">У </w:t>
      </w:r>
      <w:proofErr w:type="gramStart"/>
      <w:r w:rsidRPr="008653B0">
        <w:rPr>
          <w:sz w:val="28"/>
          <w:szCs w:val="28"/>
        </w:rPr>
        <w:t>обучающегося</w:t>
      </w:r>
      <w:proofErr w:type="gramEnd"/>
      <w:r w:rsidRPr="008653B0">
        <w:rPr>
          <w:rFonts w:cs="Times New Roman"/>
          <w:sz w:val="28"/>
          <w:szCs w:val="28"/>
        </w:rPr>
        <w:t xml:space="preserve"> должны быть сформированы следующие общепрофессиональные компетенции:</w:t>
      </w:r>
    </w:p>
    <w:p w:rsidR="002E39B8" w:rsidRPr="008653B0" w:rsidRDefault="002E39B8" w:rsidP="002E39B8">
      <w:pPr>
        <w:pStyle w:val="af2"/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r w:rsidRPr="008653B0">
        <w:rPr>
          <w:sz w:val="28"/>
          <w:szCs w:val="28"/>
        </w:rPr>
        <w:t>а) вне зависимости от направленности программы:</w:t>
      </w:r>
    </w:p>
    <w:p w:rsidR="000F516E" w:rsidRPr="008653B0" w:rsidRDefault="000F516E" w:rsidP="00936D1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- способность критически анализировать современные физико-технические проблемы, ставить задачи и разрабатывать программу исследования, выбирать адекватные способы и методы решения экспериментальных и теоретических задач, интерпретировать, представлять и применять полученные результаты (ОПК-1);</w:t>
      </w:r>
    </w:p>
    <w:p w:rsidR="00F652DD" w:rsidRPr="008653B0" w:rsidRDefault="000F516E" w:rsidP="00936D1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- способность владеть приемами и методами работы с персоналом</w:t>
      </w:r>
      <w:r w:rsidR="00936D1E" w:rsidRPr="008653B0">
        <w:rPr>
          <w:rFonts w:cs="Times New Roman"/>
          <w:sz w:val="28"/>
          <w:szCs w:val="28"/>
        </w:rPr>
        <w:t>,</w:t>
      </w:r>
      <w:r w:rsidRPr="008653B0">
        <w:rPr>
          <w:rFonts w:cs="Times New Roman"/>
          <w:sz w:val="28"/>
          <w:szCs w:val="28"/>
        </w:rPr>
        <w:t xml:space="preserve"> </w:t>
      </w:r>
      <w:r w:rsidR="00936D1E" w:rsidRPr="008653B0">
        <w:rPr>
          <w:rFonts w:cs="Times New Roman"/>
          <w:sz w:val="28"/>
          <w:szCs w:val="28"/>
        </w:rPr>
        <w:t xml:space="preserve">навыками </w:t>
      </w:r>
      <w:r w:rsidRPr="008653B0">
        <w:rPr>
          <w:rFonts w:cs="Times New Roman"/>
          <w:sz w:val="28"/>
          <w:szCs w:val="28"/>
        </w:rPr>
        <w:t>организации научного коллектива, методами оценки качества и результативности труда, способность оценивать затраты и результаты деятельности научно производственного коллектива (ОПК-2);</w:t>
      </w:r>
    </w:p>
    <w:p w:rsidR="000F516E" w:rsidRPr="008653B0" w:rsidRDefault="000F516E" w:rsidP="00936D1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 xml:space="preserve">- способность самостоятельно выполнять физико-технические научные исследования для оптимизации параметров объектов и процессов с использованием стандартных и специально разработанных инструментальных и программных средств (ОПК-3); </w:t>
      </w:r>
    </w:p>
    <w:p w:rsidR="0034311C" w:rsidRPr="008653B0" w:rsidRDefault="0034311C" w:rsidP="00936D1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- способность участвовать в разработке и реализации проектов по интеграции высшей школы, академической и отраслевой науки, промышленных организаций и предприятий малого и среднего бизнеса (</w:t>
      </w:r>
      <w:r w:rsidR="00936D1E" w:rsidRPr="008653B0">
        <w:rPr>
          <w:rFonts w:cs="Times New Roman"/>
          <w:sz w:val="28"/>
          <w:szCs w:val="28"/>
        </w:rPr>
        <w:t>ОПК</w:t>
      </w:r>
      <w:r w:rsidRPr="008653B0">
        <w:rPr>
          <w:rFonts w:cs="Times New Roman"/>
          <w:sz w:val="28"/>
          <w:szCs w:val="28"/>
        </w:rPr>
        <w:t>-4).</w:t>
      </w:r>
    </w:p>
    <w:p w:rsidR="000F516E" w:rsidRPr="008653B0" w:rsidRDefault="000F516E" w:rsidP="00936D1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- способность планировать, осуществлять и оценивать учебно-воспитательный процесс в образовательных организациях высшего образования (ОПК-5);</w:t>
      </w:r>
    </w:p>
    <w:p w:rsidR="000F516E" w:rsidRPr="008653B0" w:rsidRDefault="0034311C" w:rsidP="00936D1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 xml:space="preserve">- </w:t>
      </w:r>
      <w:r w:rsidR="000F516E" w:rsidRPr="008653B0">
        <w:rPr>
          <w:rFonts w:cs="Times New Roman"/>
          <w:sz w:val="28"/>
          <w:szCs w:val="28"/>
        </w:rPr>
        <w:t>способность обоснованно выбирать и эффективно использовать образовательные технологии, методы и  средства обучения с целью обеспечения планируемого уровня личностного и профессионального развития обучающегося</w:t>
      </w:r>
      <w:r w:rsidRPr="008653B0">
        <w:rPr>
          <w:rFonts w:cs="Times New Roman"/>
          <w:sz w:val="28"/>
          <w:szCs w:val="28"/>
        </w:rPr>
        <w:t>, участвовать в организации и проведении инновационного образовательного процесса</w:t>
      </w:r>
      <w:r w:rsidR="000F516E" w:rsidRPr="008653B0">
        <w:rPr>
          <w:rFonts w:cs="Times New Roman"/>
          <w:sz w:val="28"/>
          <w:szCs w:val="28"/>
        </w:rPr>
        <w:t xml:space="preserve"> (ОПК-6);</w:t>
      </w:r>
    </w:p>
    <w:p w:rsidR="000F516E" w:rsidRPr="008653B0" w:rsidRDefault="000F516E" w:rsidP="00936D1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 xml:space="preserve">способность разрабатывать комплексное методическое обеспечение преподаваемых учебных дисциплин (модулей) (ОПК- 7).  </w:t>
      </w:r>
    </w:p>
    <w:p w:rsidR="00F652DD" w:rsidRPr="008653B0" w:rsidRDefault="00F652DD" w:rsidP="00936D1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</w:p>
    <w:p w:rsidR="00F652DD" w:rsidRPr="008653B0" w:rsidRDefault="00F652DD" w:rsidP="00936D1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</w:p>
    <w:p w:rsidR="002E39B8" w:rsidRPr="008653B0" w:rsidRDefault="002E39B8" w:rsidP="002E39B8">
      <w:pPr>
        <w:pStyle w:val="af2"/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r w:rsidRPr="008653B0">
        <w:rPr>
          <w:sz w:val="28"/>
          <w:szCs w:val="28"/>
        </w:rPr>
        <w:t>б) в соответствии с направленностью программы:</w:t>
      </w:r>
    </w:p>
    <w:p w:rsidR="0034311C" w:rsidRPr="008653B0" w:rsidRDefault="0034311C" w:rsidP="00936D1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- способность применять физические методы теоретического и экспериментального исследования, методы математического анализа и моделирования для постановки задач по развитию, внедрению и коммерциализации новых наукоемких технологий (</w:t>
      </w:r>
      <w:r w:rsidR="00936D1E" w:rsidRPr="008653B0">
        <w:rPr>
          <w:rFonts w:cs="Times New Roman"/>
          <w:sz w:val="28"/>
          <w:szCs w:val="28"/>
        </w:rPr>
        <w:t>ОПК</w:t>
      </w:r>
      <w:r w:rsidRPr="008653B0">
        <w:rPr>
          <w:rFonts w:cs="Times New Roman"/>
          <w:sz w:val="28"/>
          <w:szCs w:val="28"/>
        </w:rPr>
        <w:t>-</w:t>
      </w:r>
      <w:r w:rsidR="00936D1E" w:rsidRPr="008653B0">
        <w:rPr>
          <w:rFonts w:cs="Times New Roman"/>
          <w:sz w:val="28"/>
          <w:szCs w:val="28"/>
        </w:rPr>
        <w:t>8</w:t>
      </w:r>
      <w:r w:rsidRPr="008653B0">
        <w:rPr>
          <w:rFonts w:cs="Times New Roman"/>
          <w:sz w:val="28"/>
          <w:szCs w:val="28"/>
        </w:rPr>
        <w:t>);</w:t>
      </w:r>
    </w:p>
    <w:p w:rsidR="000F516E" w:rsidRPr="008653B0" w:rsidRDefault="000F516E" w:rsidP="00936D1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- способность формулировать технические задания, разрабатывать и использовать средства автоматизации при проектировании и технологической подготовке производства, составлять необходимый комплект технической документации (</w:t>
      </w:r>
      <w:r w:rsidR="00936D1E" w:rsidRPr="008653B0">
        <w:rPr>
          <w:rFonts w:cs="Times New Roman"/>
          <w:sz w:val="28"/>
          <w:szCs w:val="28"/>
        </w:rPr>
        <w:t>ОПК-9</w:t>
      </w:r>
      <w:r w:rsidRPr="008653B0">
        <w:rPr>
          <w:rFonts w:cs="Times New Roman"/>
          <w:sz w:val="28"/>
          <w:szCs w:val="28"/>
        </w:rPr>
        <w:t>);</w:t>
      </w:r>
    </w:p>
    <w:p w:rsidR="000F516E" w:rsidRPr="008653B0" w:rsidRDefault="000F516E" w:rsidP="00936D1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- способность применять методы анализа вариантов проектных, конструкторских и технологических решений, разработки и поиска компромиссных решений (</w:t>
      </w:r>
      <w:r w:rsidR="00936D1E" w:rsidRPr="008653B0">
        <w:rPr>
          <w:rFonts w:cs="Times New Roman"/>
          <w:sz w:val="28"/>
          <w:szCs w:val="28"/>
        </w:rPr>
        <w:t>ОПК-10</w:t>
      </w:r>
      <w:r w:rsidRPr="008653B0">
        <w:rPr>
          <w:rFonts w:cs="Times New Roman"/>
          <w:sz w:val="28"/>
          <w:szCs w:val="28"/>
        </w:rPr>
        <w:t>);</w:t>
      </w:r>
    </w:p>
    <w:p w:rsidR="000F516E" w:rsidRPr="008653B0" w:rsidRDefault="000F516E" w:rsidP="00936D1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- способ</w:t>
      </w:r>
      <w:r w:rsidR="00EC20CA" w:rsidRPr="008653B0">
        <w:rPr>
          <w:rFonts w:cs="Times New Roman"/>
          <w:sz w:val="28"/>
          <w:szCs w:val="28"/>
        </w:rPr>
        <w:t>ность</w:t>
      </w:r>
      <w:r w:rsidRPr="008653B0">
        <w:rPr>
          <w:rFonts w:cs="Times New Roman"/>
          <w:sz w:val="28"/>
          <w:szCs w:val="28"/>
        </w:rPr>
        <w:t xml:space="preserve"> управлять программами освоения новой продукции и технологии, разрабатывать эффективную стратегию (</w:t>
      </w:r>
      <w:r w:rsidR="00936D1E" w:rsidRPr="008653B0">
        <w:rPr>
          <w:rFonts w:cs="Times New Roman"/>
          <w:sz w:val="28"/>
          <w:szCs w:val="28"/>
        </w:rPr>
        <w:t>ОПК-11</w:t>
      </w:r>
      <w:r w:rsidRPr="008653B0">
        <w:rPr>
          <w:rFonts w:cs="Times New Roman"/>
          <w:sz w:val="28"/>
          <w:szCs w:val="28"/>
        </w:rPr>
        <w:t>);</w:t>
      </w:r>
    </w:p>
    <w:p w:rsidR="000F516E" w:rsidRPr="008653B0" w:rsidRDefault="000F516E" w:rsidP="00936D1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-</w:t>
      </w:r>
      <w:r w:rsidRPr="008653B0">
        <w:rPr>
          <w:rFonts w:cs="Times New Roman"/>
          <w:sz w:val="28"/>
          <w:szCs w:val="28"/>
        </w:rPr>
        <w:tab/>
        <w:t>способность к разработке новых методов исследования и их применению в самостоятельной научно-исследовательской деятельности  в  области физических наук и технологий производства  с соблюдением авторских прав (ОПК-</w:t>
      </w:r>
      <w:r w:rsidR="00936D1E" w:rsidRPr="008653B0">
        <w:rPr>
          <w:rFonts w:cs="Times New Roman"/>
          <w:sz w:val="28"/>
          <w:szCs w:val="28"/>
        </w:rPr>
        <w:t>12</w:t>
      </w:r>
      <w:r w:rsidRPr="008653B0">
        <w:rPr>
          <w:rFonts w:cs="Times New Roman"/>
          <w:sz w:val="28"/>
          <w:szCs w:val="28"/>
        </w:rPr>
        <w:t>)</w:t>
      </w:r>
      <w:r w:rsidR="00936D1E" w:rsidRPr="008653B0">
        <w:rPr>
          <w:rFonts w:cs="Times New Roman"/>
          <w:sz w:val="28"/>
          <w:szCs w:val="28"/>
        </w:rPr>
        <w:t>;</w:t>
      </w:r>
    </w:p>
    <w:p w:rsidR="0034311C" w:rsidRPr="008653B0" w:rsidRDefault="0034311C" w:rsidP="00936D1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- способность разрабатывать планы и программы организации инновационной деятельности научно-производственного коллектива, осуществлять технико-экономическое обоснование инновационных проектов (</w:t>
      </w:r>
      <w:r w:rsidR="00936D1E" w:rsidRPr="008653B0">
        <w:rPr>
          <w:rFonts w:cs="Times New Roman"/>
          <w:sz w:val="28"/>
          <w:szCs w:val="28"/>
        </w:rPr>
        <w:t>ОПК-13</w:t>
      </w:r>
      <w:r w:rsidRPr="008653B0">
        <w:rPr>
          <w:rFonts w:cs="Times New Roman"/>
          <w:sz w:val="28"/>
          <w:szCs w:val="28"/>
        </w:rPr>
        <w:t>).</w:t>
      </w:r>
    </w:p>
    <w:p w:rsidR="006C6C9F" w:rsidRPr="008653B0" w:rsidRDefault="006C6C9F" w:rsidP="006C6C9F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 xml:space="preserve">Организация при </w:t>
      </w:r>
      <w:r w:rsidR="002E39B8" w:rsidRPr="008653B0">
        <w:rPr>
          <w:rFonts w:cs="Times New Roman"/>
          <w:sz w:val="28"/>
          <w:szCs w:val="28"/>
        </w:rPr>
        <w:t xml:space="preserve">формировании </w:t>
      </w:r>
      <w:r w:rsidRPr="008653B0">
        <w:rPr>
          <w:rFonts w:cs="Times New Roman"/>
          <w:sz w:val="28"/>
          <w:szCs w:val="28"/>
        </w:rPr>
        <w:t xml:space="preserve">программы </w:t>
      </w:r>
      <w:r w:rsidR="00936D1E" w:rsidRPr="008653B0">
        <w:rPr>
          <w:rFonts w:cs="Times New Roman"/>
          <w:bCs/>
          <w:sz w:val="28"/>
          <w:szCs w:val="28"/>
        </w:rPr>
        <w:t>аспирантуры</w:t>
      </w:r>
      <w:r w:rsidRPr="008653B0">
        <w:rPr>
          <w:rFonts w:cs="Times New Roman"/>
          <w:sz w:val="28"/>
          <w:szCs w:val="28"/>
        </w:rPr>
        <w:t>:</w:t>
      </w:r>
    </w:p>
    <w:p w:rsidR="008653B0" w:rsidRPr="0078771E" w:rsidRDefault="002E39B8" w:rsidP="006C6C9F">
      <w:pPr>
        <w:pStyle w:val="af2"/>
        <w:tabs>
          <w:tab w:val="left" w:pos="1276"/>
        </w:tabs>
        <w:spacing w:line="312" w:lineRule="auto"/>
        <w:ind w:firstLine="600"/>
        <w:jc w:val="both"/>
        <w:rPr>
          <w:rFonts w:cs="Times New Roman"/>
          <w:bCs/>
          <w:sz w:val="28"/>
          <w:szCs w:val="28"/>
        </w:rPr>
      </w:pPr>
      <w:r w:rsidRPr="008653B0">
        <w:rPr>
          <w:rFonts w:cs="Times New Roman"/>
          <w:sz w:val="28"/>
          <w:szCs w:val="28"/>
        </w:rPr>
        <w:t xml:space="preserve">включает </w:t>
      </w:r>
      <w:r w:rsidR="006C6C9F" w:rsidRPr="008653B0">
        <w:rPr>
          <w:rFonts w:cs="Times New Roman"/>
          <w:bCs/>
          <w:sz w:val="28"/>
          <w:szCs w:val="28"/>
        </w:rPr>
        <w:t xml:space="preserve">в полном </w:t>
      </w:r>
      <w:proofErr w:type="spellStart"/>
      <w:r w:rsidR="006C6C9F" w:rsidRPr="008653B0">
        <w:rPr>
          <w:rFonts w:cs="Times New Roman"/>
          <w:bCs/>
          <w:sz w:val="28"/>
          <w:szCs w:val="28"/>
        </w:rPr>
        <w:t>объе</w:t>
      </w:r>
      <w:proofErr w:type="spellEnd"/>
    </w:p>
    <w:p w:rsidR="006C6C9F" w:rsidRPr="008653B0" w:rsidRDefault="006C6C9F" w:rsidP="006C6C9F">
      <w:pPr>
        <w:pStyle w:val="af2"/>
        <w:tabs>
          <w:tab w:val="left" w:pos="1276"/>
        </w:tabs>
        <w:spacing w:line="312" w:lineRule="auto"/>
        <w:ind w:firstLine="600"/>
        <w:jc w:val="both"/>
        <w:rPr>
          <w:rFonts w:cs="Times New Roman"/>
          <w:sz w:val="28"/>
          <w:szCs w:val="28"/>
        </w:rPr>
      </w:pPr>
      <w:proofErr w:type="spellStart"/>
      <w:r w:rsidRPr="008653B0">
        <w:rPr>
          <w:rFonts w:cs="Times New Roman"/>
          <w:bCs/>
          <w:sz w:val="28"/>
          <w:szCs w:val="28"/>
        </w:rPr>
        <w:t>ме</w:t>
      </w:r>
      <w:proofErr w:type="spellEnd"/>
      <w:r w:rsidRPr="008653B0">
        <w:rPr>
          <w:rFonts w:cs="Times New Roman"/>
          <w:sz w:val="28"/>
          <w:szCs w:val="28"/>
        </w:rPr>
        <w:t xml:space="preserve"> </w:t>
      </w:r>
      <w:r w:rsidR="002E39B8" w:rsidRPr="008653B0">
        <w:rPr>
          <w:rFonts w:cs="Times New Roman"/>
          <w:sz w:val="28"/>
          <w:szCs w:val="28"/>
        </w:rPr>
        <w:t>в состав</w:t>
      </w:r>
      <w:r w:rsidR="002E39B8" w:rsidRPr="008653B0">
        <w:rPr>
          <w:rFonts w:cs="Times New Roman"/>
          <w:bCs/>
          <w:sz w:val="28"/>
          <w:szCs w:val="28"/>
        </w:rPr>
        <w:t xml:space="preserve"> требований к результатам освоения </w:t>
      </w:r>
      <w:r w:rsidRPr="008653B0">
        <w:rPr>
          <w:rFonts w:cs="Times New Roman"/>
          <w:sz w:val="28"/>
          <w:szCs w:val="28"/>
        </w:rPr>
        <w:t xml:space="preserve">программы </w:t>
      </w:r>
      <w:r w:rsidRPr="008653B0">
        <w:rPr>
          <w:rFonts w:cs="Times New Roman"/>
          <w:bCs/>
          <w:sz w:val="28"/>
          <w:szCs w:val="28"/>
        </w:rPr>
        <w:t xml:space="preserve">аспирантуры </w:t>
      </w:r>
      <w:r w:rsidR="002E39B8" w:rsidRPr="008653B0">
        <w:rPr>
          <w:rFonts w:cs="Times New Roman"/>
          <w:sz w:val="28"/>
          <w:szCs w:val="28"/>
        </w:rPr>
        <w:t>универсальные компетенции, установленные пунктом 9 настоящего ФГОС, и общепрофессиональные компетенции, установленные подпунктом «а» пункта  10 настоящего ФГОС</w:t>
      </w:r>
      <w:r w:rsidRPr="008653B0">
        <w:rPr>
          <w:rFonts w:cs="Times New Roman"/>
          <w:sz w:val="28"/>
          <w:szCs w:val="28"/>
        </w:rPr>
        <w:t>;</w:t>
      </w:r>
    </w:p>
    <w:p w:rsidR="006C6C9F" w:rsidRPr="008653B0" w:rsidRDefault="00930989" w:rsidP="006C6C9F">
      <w:pPr>
        <w:pStyle w:val="af2"/>
        <w:tabs>
          <w:tab w:val="left" w:pos="1276"/>
        </w:tabs>
        <w:spacing w:line="312" w:lineRule="auto"/>
        <w:ind w:firstLine="600"/>
        <w:jc w:val="both"/>
        <w:rPr>
          <w:sz w:val="28"/>
          <w:szCs w:val="28"/>
        </w:rPr>
      </w:pPr>
      <w:r w:rsidRPr="008653B0">
        <w:rPr>
          <w:sz w:val="28"/>
          <w:szCs w:val="28"/>
        </w:rPr>
        <w:t>в соответствии с направленностью программы</w:t>
      </w:r>
      <w:r w:rsidRPr="008653B0">
        <w:rPr>
          <w:rFonts w:cs="Times New Roman"/>
          <w:sz w:val="28"/>
          <w:szCs w:val="28"/>
        </w:rPr>
        <w:t xml:space="preserve"> </w:t>
      </w:r>
      <w:r w:rsidR="006C6C9F" w:rsidRPr="008653B0">
        <w:rPr>
          <w:rFonts w:cs="Times New Roman"/>
          <w:sz w:val="28"/>
          <w:szCs w:val="28"/>
        </w:rPr>
        <w:t>выбирает общепрофессиональные компетенции из числа установленных подпунктом «б» пункта 10 настоящего ФГОС</w:t>
      </w:r>
      <w:r w:rsidR="006C6C9F" w:rsidRPr="008653B0">
        <w:rPr>
          <w:sz w:val="28"/>
          <w:szCs w:val="28"/>
        </w:rPr>
        <w:t>;</w:t>
      </w:r>
    </w:p>
    <w:p w:rsidR="006C6C9F" w:rsidRPr="008653B0" w:rsidRDefault="005A0E56" w:rsidP="006C6C9F">
      <w:pPr>
        <w:pStyle w:val="af2"/>
        <w:tabs>
          <w:tab w:val="left" w:pos="1276"/>
        </w:tabs>
        <w:spacing w:line="312" w:lineRule="auto"/>
        <w:ind w:firstLine="600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 xml:space="preserve">при необходимости </w:t>
      </w:r>
      <w:r w:rsidR="002E39B8" w:rsidRPr="008653B0">
        <w:rPr>
          <w:rFonts w:cs="Times New Roman"/>
          <w:sz w:val="28"/>
          <w:szCs w:val="28"/>
        </w:rPr>
        <w:t>дополн</w:t>
      </w:r>
      <w:r w:rsidR="006C6C9F" w:rsidRPr="008653B0">
        <w:rPr>
          <w:rFonts w:cs="Times New Roman"/>
          <w:sz w:val="28"/>
          <w:szCs w:val="28"/>
        </w:rPr>
        <w:t>яет</w:t>
      </w:r>
      <w:r w:rsidR="002E39B8" w:rsidRPr="008653B0">
        <w:rPr>
          <w:rFonts w:cs="Times New Roman"/>
          <w:sz w:val="28"/>
          <w:szCs w:val="28"/>
        </w:rPr>
        <w:t xml:space="preserve"> </w:t>
      </w:r>
      <w:r w:rsidR="006C6C9F" w:rsidRPr="008653B0">
        <w:rPr>
          <w:rFonts w:cs="Times New Roman"/>
          <w:sz w:val="28"/>
          <w:szCs w:val="28"/>
        </w:rPr>
        <w:t>перечни универсальных и общепрофессиональных компетенций, установленные пунктами 9 и 10 настоящего ФГОС;</w:t>
      </w:r>
    </w:p>
    <w:p w:rsidR="006C6C9F" w:rsidRPr="008653B0" w:rsidRDefault="006C6C9F" w:rsidP="006C6C9F">
      <w:pPr>
        <w:pStyle w:val="af2"/>
        <w:tabs>
          <w:tab w:val="left" w:pos="1276"/>
        </w:tabs>
        <w:spacing w:line="312" w:lineRule="auto"/>
        <w:ind w:firstLine="600"/>
        <w:jc w:val="both"/>
        <w:rPr>
          <w:rFonts w:cs="Times New Roman"/>
          <w:sz w:val="28"/>
          <w:szCs w:val="28"/>
        </w:rPr>
      </w:pPr>
      <w:r w:rsidRPr="008653B0">
        <w:rPr>
          <w:sz w:val="28"/>
          <w:szCs w:val="28"/>
        </w:rPr>
        <w:lastRenderedPageBreak/>
        <w:t xml:space="preserve">формирует </w:t>
      </w:r>
      <w:r w:rsidRPr="008653B0">
        <w:rPr>
          <w:rFonts w:cs="Times New Roman"/>
          <w:sz w:val="28"/>
          <w:szCs w:val="28"/>
        </w:rPr>
        <w:t>перечень профессиональных компетенций в соответствии с направленностью программы.</w:t>
      </w:r>
    </w:p>
    <w:p w:rsidR="00356778" w:rsidRPr="008653B0" w:rsidRDefault="00356778" w:rsidP="008E2402">
      <w:pPr>
        <w:pStyle w:val="af2"/>
        <w:tabs>
          <w:tab w:val="left" w:pos="1276"/>
        </w:tabs>
        <w:jc w:val="both"/>
        <w:rPr>
          <w:rFonts w:cs="Times New Roman"/>
          <w:sz w:val="28"/>
          <w:szCs w:val="28"/>
        </w:rPr>
      </w:pPr>
    </w:p>
    <w:p w:rsidR="00356778" w:rsidRPr="008653B0" w:rsidRDefault="00356778" w:rsidP="00505901">
      <w:pPr>
        <w:pStyle w:val="af2"/>
        <w:keepNext/>
        <w:jc w:val="center"/>
        <w:rPr>
          <w:b/>
          <w:sz w:val="28"/>
          <w:szCs w:val="28"/>
        </w:rPr>
      </w:pPr>
      <w:r w:rsidRPr="008653B0">
        <w:rPr>
          <w:rFonts w:cs="Times New Roman"/>
          <w:b/>
          <w:bCs/>
          <w:sz w:val="28"/>
          <w:szCs w:val="28"/>
          <w:lang w:val="en-US"/>
        </w:rPr>
        <w:t>III</w:t>
      </w:r>
      <w:r w:rsidRPr="008653B0">
        <w:rPr>
          <w:rFonts w:cs="Times New Roman"/>
          <w:b/>
          <w:bCs/>
          <w:sz w:val="28"/>
          <w:szCs w:val="28"/>
        </w:rPr>
        <w:t xml:space="preserve">. Требования к структуре программ аспирантуры </w:t>
      </w:r>
      <w:r w:rsidRPr="008653B0">
        <w:rPr>
          <w:b/>
          <w:sz w:val="28"/>
          <w:szCs w:val="28"/>
        </w:rPr>
        <w:t xml:space="preserve"> </w:t>
      </w:r>
    </w:p>
    <w:p w:rsidR="00356778" w:rsidRPr="008653B0" w:rsidRDefault="00356778" w:rsidP="00505901">
      <w:pPr>
        <w:pStyle w:val="af2"/>
        <w:keepNext/>
        <w:jc w:val="center"/>
        <w:rPr>
          <w:rFonts w:cs="Times New Roman"/>
          <w:bCs/>
          <w:sz w:val="28"/>
          <w:szCs w:val="28"/>
        </w:rPr>
      </w:pPr>
    </w:p>
    <w:p w:rsidR="005260F1" w:rsidRPr="008653B0" w:rsidRDefault="00936D1E" w:rsidP="005260F1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sz w:val="28"/>
          <w:szCs w:val="28"/>
        </w:rPr>
        <w:t>Программа аспирантуры</w:t>
      </w:r>
      <w:r w:rsidR="00356778" w:rsidRPr="008653B0">
        <w:rPr>
          <w:sz w:val="28"/>
          <w:szCs w:val="28"/>
        </w:rPr>
        <w:t xml:space="preserve"> включает в себя базовую часть, являющуюся обязательной вне зависимости от </w:t>
      </w:r>
      <w:r w:rsidR="00356778" w:rsidRPr="008653B0">
        <w:rPr>
          <w:rFonts w:cs="Times New Roman"/>
          <w:sz w:val="28"/>
          <w:szCs w:val="28"/>
        </w:rPr>
        <w:t>направленности программы</w:t>
      </w:r>
      <w:r w:rsidR="00356778" w:rsidRPr="008653B0">
        <w:rPr>
          <w:sz w:val="28"/>
          <w:szCs w:val="28"/>
        </w:rPr>
        <w:t>, и вариативную часть, формируемую участниками образовательных отношений</w:t>
      </w:r>
      <w:r w:rsidR="005260F1" w:rsidRPr="008653B0">
        <w:rPr>
          <w:sz w:val="28"/>
          <w:szCs w:val="28"/>
        </w:rPr>
        <w:t xml:space="preserve"> </w:t>
      </w:r>
      <w:r w:rsidR="005260F1" w:rsidRPr="008653B0">
        <w:rPr>
          <w:rFonts w:cs="Times New Roman"/>
          <w:sz w:val="28"/>
          <w:szCs w:val="28"/>
        </w:rPr>
        <w:t>в соответствии с направленностью программы.</w:t>
      </w:r>
    </w:p>
    <w:p w:rsidR="00356778" w:rsidRPr="008653B0" w:rsidRDefault="00936D1E" w:rsidP="00666F34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Программа аспирантуры</w:t>
      </w:r>
      <w:r w:rsidR="00356778" w:rsidRPr="008653B0">
        <w:rPr>
          <w:sz w:val="28"/>
          <w:szCs w:val="28"/>
        </w:rPr>
        <w:t xml:space="preserve"> </w:t>
      </w:r>
      <w:r w:rsidR="00356778" w:rsidRPr="008653B0">
        <w:rPr>
          <w:rFonts w:cs="Times New Roman"/>
          <w:sz w:val="28"/>
          <w:szCs w:val="28"/>
        </w:rPr>
        <w:t>имеет структуру, указанную в таблице.</w:t>
      </w:r>
    </w:p>
    <w:p w:rsidR="00356778" w:rsidRPr="008653B0" w:rsidRDefault="00356778" w:rsidP="00B14A8C">
      <w:pPr>
        <w:pStyle w:val="af2"/>
        <w:keepNext/>
        <w:tabs>
          <w:tab w:val="left" w:pos="1276"/>
        </w:tabs>
        <w:jc w:val="right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Таблица</w:t>
      </w:r>
    </w:p>
    <w:p w:rsidR="00356778" w:rsidRPr="008653B0" w:rsidRDefault="00356778" w:rsidP="00B14A8C">
      <w:pPr>
        <w:pStyle w:val="af2"/>
        <w:keepNext/>
        <w:jc w:val="center"/>
        <w:rPr>
          <w:sz w:val="28"/>
          <w:szCs w:val="28"/>
        </w:rPr>
      </w:pPr>
      <w:r w:rsidRPr="008653B0">
        <w:rPr>
          <w:rFonts w:cs="Times New Roman"/>
          <w:sz w:val="28"/>
          <w:szCs w:val="28"/>
        </w:rPr>
        <w:t xml:space="preserve">Структура программы аспирантуры </w:t>
      </w:r>
    </w:p>
    <w:p w:rsidR="00670FBF" w:rsidRPr="008653B0" w:rsidRDefault="00670FBF" w:rsidP="00B14A8C">
      <w:pPr>
        <w:pStyle w:val="af2"/>
        <w:keepNext/>
        <w:jc w:val="center"/>
        <w:rPr>
          <w:rFonts w:cs="Times New Roman"/>
          <w:bCs/>
          <w:sz w:val="28"/>
          <w:szCs w:val="28"/>
        </w:rPr>
      </w:pPr>
    </w:p>
    <w:tbl>
      <w:tblPr>
        <w:tblW w:w="10298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212"/>
        <w:gridCol w:w="7527"/>
        <w:gridCol w:w="1559"/>
      </w:tblGrid>
      <w:tr w:rsidR="00C00428" w:rsidRPr="008653B0" w:rsidTr="00AB7040">
        <w:trPr>
          <w:trHeight w:val="20"/>
        </w:trPr>
        <w:tc>
          <w:tcPr>
            <w:tcW w:w="8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428" w:rsidRPr="008653B0" w:rsidRDefault="00C00428" w:rsidP="00086D6F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Структурные элементы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428" w:rsidRPr="008653B0" w:rsidRDefault="00C00428" w:rsidP="008653B0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8653B0">
              <w:rPr>
                <w:rFonts w:cs="Times New Roman"/>
                <w:sz w:val="28"/>
                <w:szCs w:val="28"/>
              </w:rPr>
              <w:t>Трудоём</w:t>
            </w:r>
            <w:proofErr w:type="spellEnd"/>
            <w:r w:rsidRPr="008653B0">
              <w:rPr>
                <w:rFonts w:cs="Times New Roman"/>
                <w:sz w:val="28"/>
                <w:szCs w:val="28"/>
              </w:rPr>
              <w:t>-кость</w:t>
            </w:r>
            <w:proofErr w:type="gramEnd"/>
            <w:r w:rsidRPr="008653B0">
              <w:rPr>
                <w:rFonts w:cs="Times New Roman"/>
                <w:sz w:val="28"/>
                <w:szCs w:val="28"/>
              </w:rPr>
              <w:t xml:space="preserve"> (в зачётных единицах)</w:t>
            </w:r>
          </w:p>
        </w:tc>
      </w:tr>
      <w:tr w:rsidR="00C00428" w:rsidRPr="008653B0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  <w:vAlign w:val="center"/>
          </w:tcPr>
          <w:p w:rsidR="00C00428" w:rsidRPr="008653B0" w:rsidRDefault="00C00428" w:rsidP="00930989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Индекс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  <w:vAlign w:val="center"/>
          </w:tcPr>
          <w:p w:rsidR="00C00428" w:rsidRPr="008653B0" w:rsidRDefault="00C00428" w:rsidP="00930989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C00428" w:rsidRPr="008653B0" w:rsidRDefault="00C00428" w:rsidP="008653B0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30989" w:rsidRPr="008653B0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П.1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8653B0">
              <w:rPr>
                <w:rFonts w:cs="Times New Roman"/>
                <w:b/>
                <w:sz w:val="28"/>
                <w:szCs w:val="28"/>
              </w:rPr>
              <w:t>Блок 1 «Образовательные дисциплины (модули)»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8653B0" w:rsidRDefault="00930989" w:rsidP="008653B0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930989" w:rsidRPr="008653B0" w:rsidTr="00930989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П.1.Б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8653B0">
              <w:rPr>
                <w:rFonts w:cs="Times New Roman"/>
                <w:iCs/>
                <w:sz w:val="28"/>
                <w:szCs w:val="28"/>
              </w:rPr>
              <w:t>Базовая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8653B0" w:rsidRDefault="00930989" w:rsidP="008653B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8653B0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0989" w:rsidRPr="008653B0" w:rsidTr="00930989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П.1.Б.01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Дисциплина (модуль) «Иностранный язык»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8653B0" w:rsidRDefault="00930989" w:rsidP="008653B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8653B0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П.1.Б.02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 xml:space="preserve">Дисциплина (модуль) «История и философия науки»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8653B0" w:rsidRDefault="00930989" w:rsidP="008653B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8653B0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П.1.В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8653B0">
              <w:rPr>
                <w:rFonts w:cs="Times New Roman"/>
                <w:iCs/>
                <w:sz w:val="28"/>
                <w:szCs w:val="28"/>
              </w:rPr>
              <w:t xml:space="preserve">Вариативная часть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930989" w:rsidRPr="008653B0" w:rsidRDefault="00930989" w:rsidP="008653B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8653B0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30989" w:rsidRPr="008653B0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П.2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8653B0">
              <w:rPr>
                <w:rFonts w:cs="Times New Roman"/>
                <w:b/>
                <w:sz w:val="28"/>
                <w:szCs w:val="28"/>
              </w:rPr>
              <w:t>Блок 2 «Практика»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8653B0" w:rsidRDefault="00930989" w:rsidP="008653B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8653B0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П.2.В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bCs/>
                <w:iCs/>
                <w:sz w:val="28"/>
                <w:szCs w:val="28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930989" w:rsidRPr="008653B0" w:rsidRDefault="00930989" w:rsidP="008653B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8653B0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П.3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8653B0">
              <w:rPr>
                <w:rFonts w:cs="Times New Roman"/>
                <w:b/>
                <w:sz w:val="28"/>
                <w:szCs w:val="28"/>
              </w:rPr>
              <w:t>Блок 3 «Научно-исследовательская работа»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8653B0" w:rsidRDefault="00930989" w:rsidP="008653B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8653B0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8653B0" w:rsidRDefault="00930989" w:rsidP="00086D6F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П.3.В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8653B0" w:rsidRDefault="00930989" w:rsidP="00086D6F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bCs/>
                <w:iCs/>
                <w:sz w:val="28"/>
                <w:szCs w:val="28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930989" w:rsidRPr="008653B0" w:rsidRDefault="00930989" w:rsidP="008653B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8653B0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:rsidR="00930989" w:rsidRPr="008653B0" w:rsidRDefault="00930989" w:rsidP="00C00428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П.</w:t>
            </w:r>
            <w:r w:rsidR="00C00428" w:rsidRPr="008653B0">
              <w:rPr>
                <w:rFonts w:cs="Times New Roman"/>
                <w:sz w:val="28"/>
                <w:szCs w:val="28"/>
              </w:rPr>
              <w:t>2</w:t>
            </w:r>
            <w:r w:rsidRPr="008653B0">
              <w:rPr>
                <w:rFonts w:cs="Times New Roman"/>
                <w:sz w:val="28"/>
                <w:szCs w:val="28"/>
              </w:rPr>
              <w:t>+</w:t>
            </w:r>
            <w:r w:rsidR="00C00428" w:rsidRPr="008653B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b/>
                <w:sz w:val="28"/>
                <w:szCs w:val="28"/>
              </w:rPr>
              <w:t>Блок 2 «Практика» и блок 3 «Научно-исследовательская работа»</w:t>
            </w:r>
            <w:r w:rsidR="00443C23" w:rsidRPr="008653B0">
              <w:rPr>
                <w:rFonts w:cs="Times New Roman"/>
                <w:b/>
                <w:sz w:val="28"/>
                <w:szCs w:val="28"/>
              </w:rPr>
              <w:t xml:space="preserve"> – итого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bottom"/>
          </w:tcPr>
          <w:p w:rsidR="00930989" w:rsidRPr="008653B0" w:rsidRDefault="00930989" w:rsidP="008653B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8653B0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930989" w:rsidRPr="008653B0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П.4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8653B0">
              <w:rPr>
                <w:rFonts w:cs="Times New Roman"/>
                <w:b/>
                <w:sz w:val="28"/>
                <w:szCs w:val="28"/>
              </w:rPr>
              <w:t>Блок 4 «Государственная итоговая аттестация (итоговая аттестация)»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8653B0" w:rsidRDefault="00930989" w:rsidP="008653B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8653B0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0989" w:rsidRPr="008653B0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П.4.Б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8653B0">
              <w:rPr>
                <w:rFonts w:cs="Times New Roman"/>
                <w:iCs/>
                <w:sz w:val="28"/>
                <w:szCs w:val="28"/>
              </w:rPr>
              <w:t>Базовая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930989" w:rsidRPr="008653B0" w:rsidRDefault="00930989" w:rsidP="008653B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8653B0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0989" w:rsidRPr="008653B0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П.0.Б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b/>
                <w:iCs/>
                <w:sz w:val="28"/>
                <w:szCs w:val="28"/>
              </w:rPr>
            </w:pPr>
            <w:r w:rsidRPr="008653B0">
              <w:rPr>
                <w:rFonts w:cs="Times New Roman"/>
                <w:b/>
                <w:iCs/>
                <w:sz w:val="28"/>
                <w:szCs w:val="28"/>
              </w:rPr>
              <w:t>Базовая часть – итого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8653B0" w:rsidRDefault="00930989" w:rsidP="008653B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8653B0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30989" w:rsidRPr="008653B0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П.0.В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8653B0">
              <w:rPr>
                <w:rFonts w:cs="Times New Roman"/>
                <w:b/>
                <w:bCs/>
                <w:iCs/>
                <w:sz w:val="28"/>
                <w:szCs w:val="28"/>
              </w:rPr>
              <w:t>Вариативная часть</w:t>
            </w:r>
            <w:r w:rsidRPr="008653B0">
              <w:rPr>
                <w:rFonts w:cs="Times New Roman"/>
                <w:b/>
                <w:iCs/>
                <w:sz w:val="28"/>
                <w:szCs w:val="28"/>
              </w:rPr>
              <w:t xml:space="preserve"> – 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930989" w:rsidRPr="008653B0" w:rsidRDefault="00930989" w:rsidP="008653B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8653B0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930989" w:rsidRPr="008653B0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8653B0">
              <w:rPr>
                <w:rFonts w:cs="Times New Roman"/>
                <w:sz w:val="28"/>
                <w:szCs w:val="28"/>
              </w:rPr>
              <w:t>П.0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:rsidR="00930989" w:rsidRPr="008653B0" w:rsidRDefault="00930989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8653B0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930989" w:rsidRPr="008653B0" w:rsidRDefault="00930989" w:rsidP="008653B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8653B0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670FBF" w:rsidRPr="008653B0" w:rsidRDefault="00670FBF" w:rsidP="00670FBF">
      <w:pPr>
        <w:pStyle w:val="af2"/>
        <w:tabs>
          <w:tab w:val="left" w:pos="1276"/>
        </w:tabs>
        <w:spacing w:line="312" w:lineRule="auto"/>
        <w:jc w:val="both"/>
        <w:rPr>
          <w:rFonts w:cs="Times New Roman"/>
          <w:sz w:val="28"/>
          <w:szCs w:val="28"/>
        </w:rPr>
      </w:pPr>
    </w:p>
    <w:p w:rsidR="00443C23" w:rsidRPr="008653B0" w:rsidRDefault="00356778" w:rsidP="00443C23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 xml:space="preserve">Блок 1 включает в себя </w:t>
      </w:r>
      <w:r w:rsidRPr="008653B0">
        <w:rPr>
          <w:rFonts w:cs="Times New Roman"/>
          <w:iCs/>
          <w:sz w:val="28"/>
          <w:szCs w:val="28"/>
        </w:rPr>
        <w:t xml:space="preserve">базовую и вариативную части, </w:t>
      </w:r>
      <w:r w:rsidRPr="008653B0">
        <w:rPr>
          <w:rFonts w:cs="Times New Roman"/>
          <w:sz w:val="28"/>
          <w:szCs w:val="28"/>
        </w:rPr>
        <w:t xml:space="preserve">блоки 2 и 3 в полном объеме относятся к </w:t>
      </w:r>
      <w:r w:rsidRPr="008653B0">
        <w:rPr>
          <w:rFonts w:cs="Times New Roman"/>
          <w:bCs/>
          <w:iCs/>
          <w:sz w:val="28"/>
          <w:szCs w:val="28"/>
        </w:rPr>
        <w:t>вариативной части</w:t>
      </w:r>
      <w:r w:rsidRPr="008653B0">
        <w:rPr>
          <w:sz w:val="28"/>
          <w:szCs w:val="28"/>
        </w:rPr>
        <w:t xml:space="preserve">, </w:t>
      </w:r>
      <w:r w:rsidRPr="008653B0">
        <w:rPr>
          <w:rFonts w:cs="Times New Roman"/>
          <w:sz w:val="28"/>
          <w:szCs w:val="28"/>
        </w:rPr>
        <w:t xml:space="preserve">блок 4 в полном объеме относится к </w:t>
      </w:r>
      <w:r w:rsidRPr="008653B0">
        <w:rPr>
          <w:rFonts w:cs="Times New Roman"/>
          <w:iCs/>
          <w:sz w:val="28"/>
          <w:szCs w:val="28"/>
        </w:rPr>
        <w:t xml:space="preserve">базовой </w:t>
      </w:r>
      <w:r w:rsidRPr="008653B0">
        <w:rPr>
          <w:rFonts w:cs="Times New Roman"/>
          <w:bCs/>
          <w:iCs/>
          <w:sz w:val="28"/>
          <w:szCs w:val="28"/>
        </w:rPr>
        <w:t>части</w:t>
      </w:r>
      <w:r w:rsidRPr="008653B0">
        <w:rPr>
          <w:rFonts w:cs="Times New Roman"/>
          <w:sz w:val="28"/>
          <w:szCs w:val="28"/>
        </w:rPr>
        <w:t xml:space="preserve"> </w:t>
      </w:r>
      <w:r w:rsidR="00936D1E" w:rsidRPr="008653B0">
        <w:rPr>
          <w:rFonts w:cs="Times New Roman"/>
          <w:sz w:val="28"/>
          <w:szCs w:val="28"/>
        </w:rPr>
        <w:t>программы аспирантуры</w:t>
      </w:r>
      <w:r w:rsidRPr="008653B0">
        <w:rPr>
          <w:sz w:val="28"/>
          <w:szCs w:val="28"/>
        </w:rPr>
        <w:t>.</w:t>
      </w:r>
      <w:r w:rsidR="00443C23" w:rsidRPr="008653B0">
        <w:rPr>
          <w:sz w:val="28"/>
          <w:szCs w:val="28"/>
        </w:rPr>
        <w:t xml:space="preserve"> </w:t>
      </w:r>
    </w:p>
    <w:p w:rsidR="00356778" w:rsidRPr="008653B0" w:rsidRDefault="00356778" w:rsidP="00A74CE0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lastRenderedPageBreak/>
        <w:t xml:space="preserve">Трудоёмкость дисциплин (модулей) «Иностранный язык» и «История и философия науки» </w:t>
      </w:r>
      <w:r w:rsidRPr="008653B0">
        <w:rPr>
          <w:rFonts w:cs="Times New Roman"/>
          <w:iCs/>
          <w:sz w:val="28"/>
          <w:szCs w:val="28"/>
        </w:rPr>
        <w:t>базовой части</w:t>
      </w:r>
      <w:r w:rsidRPr="008653B0">
        <w:rPr>
          <w:rFonts w:cs="Times New Roman"/>
          <w:sz w:val="28"/>
          <w:szCs w:val="28"/>
        </w:rPr>
        <w:t xml:space="preserve"> блока 1, бло</w:t>
      </w:r>
      <w:r w:rsidR="00936D1E" w:rsidRPr="008653B0">
        <w:rPr>
          <w:rFonts w:cs="Times New Roman"/>
          <w:sz w:val="28"/>
          <w:szCs w:val="28"/>
        </w:rPr>
        <w:t>ков 2 и 3 программы аспирантуры</w:t>
      </w:r>
      <w:r w:rsidRPr="008653B0">
        <w:rPr>
          <w:sz w:val="28"/>
          <w:szCs w:val="28"/>
        </w:rPr>
        <w:t xml:space="preserve"> </w:t>
      </w:r>
      <w:r w:rsidRPr="008653B0">
        <w:rPr>
          <w:rFonts w:cs="Times New Roman"/>
          <w:sz w:val="28"/>
          <w:szCs w:val="28"/>
        </w:rPr>
        <w:t>устанавливается организацией.</w:t>
      </w:r>
    </w:p>
    <w:p w:rsidR="00356778" w:rsidRPr="008653B0" w:rsidRDefault="00356778" w:rsidP="008653B0">
      <w:pPr>
        <w:pStyle w:val="af2"/>
        <w:keepNext/>
        <w:spacing w:before="240"/>
        <w:jc w:val="center"/>
        <w:rPr>
          <w:b/>
          <w:sz w:val="28"/>
          <w:szCs w:val="28"/>
        </w:rPr>
      </w:pPr>
      <w:r w:rsidRPr="008653B0">
        <w:rPr>
          <w:rFonts w:cs="Times New Roman"/>
          <w:b/>
          <w:bCs/>
          <w:sz w:val="28"/>
          <w:szCs w:val="28"/>
          <w:lang w:val="en-US"/>
        </w:rPr>
        <w:t>I</w:t>
      </w:r>
      <w:r w:rsidRPr="008653B0">
        <w:rPr>
          <w:rFonts w:cs="Times New Roman"/>
          <w:b/>
          <w:sz w:val="28"/>
          <w:szCs w:val="28"/>
          <w:lang w:val="en-US"/>
        </w:rPr>
        <w:t>V</w:t>
      </w:r>
      <w:r w:rsidRPr="008653B0">
        <w:rPr>
          <w:rFonts w:cs="Times New Roman"/>
          <w:b/>
          <w:bCs/>
          <w:sz w:val="28"/>
          <w:szCs w:val="28"/>
        </w:rPr>
        <w:t>. Требования к</w:t>
      </w:r>
      <w:r w:rsidRPr="008653B0">
        <w:rPr>
          <w:rFonts w:cs="Times New Roman"/>
          <w:b/>
          <w:sz w:val="28"/>
          <w:szCs w:val="28"/>
        </w:rPr>
        <w:t xml:space="preserve"> условиям реализации программ аспирантуры</w:t>
      </w:r>
      <w:r w:rsidRPr="008653B0">
        <w:rPr>
          <w:rFonts w:cs="Times New Roman"/>
          <w:b/>
          <w:bCs/>
          <w:sz w:val="28"/>
          <w:szCs w:val="28"/>
        </w:rPr>
        <w:t xml:space="preserve"> </w:t>
      </w:r>
      <w:r w:rsidRPr="008653B0">
        <w:rPr>
          <w:b/>
          <w:sz w:val="28"/>
          <w:szCs w:val="28"/>
        </w:rPr>
        <w:t xml:space="preserve">(адъюнктуры) </w:t>
      </w:r>
    </w:p>
    <w:p w:rsidR="00356778" w:rsidRPr="008653B0" w:rsidRDefault="00356778" w:rsidP="005B158C">
      <w:pPr>
        <w:pStyle w:val="af2"/>
        <w:keepNext/>
        <w:jc w:val="center"/>
        <w:rPr>
          <w:rFonts w:cs="Times New Roman"/>
          <w:sz w:val="28"/>
          <w:szCs w:val="28"/>
        </w:rPr>
      </w:pPr>
    </w:p>
    <w:p w:rsidR="00356778" w:rsidRPr="008653B0" w:rsidRDefault="00356778" w:rsidP="00F424C0">
      <w:pPr>
        <w:pStyle w:val="af2"/>
        <w:jc w:val="center"/>
        <w:rPr>
          <w:rFonts w:cs="Times New Roman"/>
          <w:b/>
          <w:sz w:val="28"/>
          <w:szCs w:val="28"/>
        </w:rPr>
      </w:pPr>
      <w:r w:rsidRPr="008653B0">
        <w:rPr>
          <w:rFonts w:cs="Times New Roman"/>
          <w:b/>
          <w:bCs/>
          <w:sz w:val="28"/>
          <w:szCs w:val="28"/>
        </w:rPr>
        <w:t xml:space="preserve">Требования к кадровому </w:t>
      </w:r>
      <w:r w:rsidRPr="008653B0">
        <w:rPr>
          <w:rFonts w:cs="Times New Roman"/>
          <w:b/>
          <w:sz w:val="28"/>
          <w:szCs w:val="28"/>
        </w:rPr>
        <w:t>обеспечению</w:t>
      </w:r>
    </w:p>
    <w:p w:rsidR="00356778" w:rsidRPr="008653B0" w:rsidRDefault="00356778" w:rsidP="00F424C0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356778" w:rsidRPr="008653B0" w:rsidRDefault="00356778" w:rsidP="007C388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 xml:space="preserve">Реализация программы аспирантуры </w:t>
      </w:r>
      <w:r w:rsidRPr="008653B0">
        <w:rPr>
          <w:sz w:val="28"/>
          <w:szCs w:val="28"/>
        </w:rPr>
        <w:t xml:space="preserve"> </w:t>
      </w:r>
      <w:r w:rsidRPr="008653B0">
        <w:rPr>
          <w:rFonts w:cs="Times New Roman"/>
          <w:sz w:val="28"/>
          <w:szCs w:val="28"/>
        </w:rPr>
        <w:t xml:space="preserve">должна обеспечиваться научно-педагогическими кадрами, имеющими ученую степень и занимающимися научной деятельностью. К реализации дисциплины (модуля) «Иностранный язык» </w:t>
      </w:r>
      <w:r w:rsidRPr="008653B0">
        <w:rPr>
          <w:rFonts w:cs="Times New Roman"/>
          <w:iCs/>
          <w:sz w:val="28"/>
          <w:szCs w:val="28"/>
        </w:rPr>
        <w:t>базовой части</w:t>
      </w:r>
      <w:r w:rsidRPr="008653B0">
        <w:rPr>
          <w:rFonts w:cs="Times New Roman"/>
          <w:sz w:val="28"/>
          <w:szCs w:val="28"/>
        </w:rPr>
        <w:t xml:space="preserve"> блока 1 программы аспирантуры </w:t>
      </w:r>
      <w:r w:rsidRPr="008653B0">
        <w:rPr>
          <w:sz w:val="28"/>
          <w:szCs w:val="28"/>
        </w:rPr>
        <w:t xml:space="preserve">(адъюнктуры) </w:t>
      </w:r>
      <w:r w:rsidRPr="008653B0">
        <w:rPr>
          <w:rFonts w:cs="Times New Roman"/>
          <w:sz w:val="28"/>
          <w:szCs w:val="28"/>
        </w:rPr>
        <w:t xml:space="preserve">допускаются преподаватели иностранного языка, не имеющие ученой степени. </w:t>
      </w:r>
    </w:p>
    <w:p w:rsidR="00356778" w:rsidRPr="008653B0" w:rsidRDefault="00356778" w:rsidP="007C388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 xml:space="preserve">Не менее 25 % преподавателей, обеспечивающих реализацию программы аспирантуры, должны иметь </w:t>
      </w:r>
      <w:r w:rsidRPr="008653B0">
        <w:rPr>
          <w:rFonts w:cs="Times New Roman"/>
          <w:sz w:val="28"/>
          <w:szCs w:val="28"/>
          <w:shd w:val="clear" w:color="auto" w:fill="FFFFFF"/>
        </w:rPr>
        <w:t xml:space="preserve">ученую степень </w:t>
      </w:r>
      <w:r w:rsidRPr="008653B0">
        <w:rPr>
          <w:rFonts w:cs="Times New Roman"/>
          <w:sz w:val="28"/>
          <w:szCs w:val="28"/>
        </w:rPr>
        <w:t xml:space="preserve">доктора наук либо </w:t>
      </w:r>
      <w:r w:rsidRPr="008653B0">
        <w:rPr>
          <w:rFonts w:cs="Times New Roman"/>
          <w:sz w:val="28"/>
          <w:szCs w:val="28"/>
          <w:shd w:val="clear" w:color="auto" w:fill="FFFFFF"/>
        </w:rPr>
        <w:t xml:space="preserve">ученую степень кандидата наук </w:t>
      </w:r>
      <w:r w:rsidRPr="008653B0">
        <w:rPr>
          <w:rFonts w:cs="Times New Roman"/>
          <w:sz w:val="28"/>
          <w:szCs w:val="28"/>
        </w:rPr>
        <w:t xml:space="preserve">и ученое звание профессора. </w:t>
      </w:r>
    </w:p>
    <w:p w:rsidR="00356778" w:rsidRPr="008653B0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8653B0">
        <w:rPr>
          <w:rFonts w:cs="Times New Roman"/>
          <w:sz w:val="28"/>
          <w:szCs w:val="28"/>
        </w:rPr>
        <w:t xml:space="preserve">Научный руководитель и консультант, назначенные </w:t>
      </w:r>
      <w:r w:rsidRPr="008653B0">
        <w:rPr>
          <w:sz w:val="28"/>
          <w:szCs w:val="28"/>
        </w:rPr>
        <w:t xml:space="preserve">обучающемуся, </w:t>
      </w:r>
      <w:r w:rsidRPr="008653B0">
        <w:rPr>
          <w:rFonts w:cs="Times New Roman"/>
          <w:sz w:val="28"/>
          <w:szCs w:val="28"/>
        </w:rPr>
        <w:t xml:space="preserve">должны иметь </w:t>
      </w:r>
      <w:r w:rsidRPr="008653B0">
        <w:rPr>
          <w:rFonts w:cs="Times New Roman"/>
          <w:sz w:val="28"/>
          <w:szCs w:val="28"/>
          <w:shd w:val="clear" w:color="auto" w:fill="FFFFFF"/>
        </w:rPr>
        <w:t xml:space="preserve">ученую степень доктора наук или ученую степень кандидата наук, осуществлять </w:t>
      </w:r>
      <w:r w:rsidRPr="008653B0">
        <w:rPr>
          <w:rFonts w:cs="Times New Roman"/>
          <w:sz w:val="28"/>
          <w:szCs w:val="28"/>
        </w:rPr>
        <w:t xml:space="preserve">самостоятельную научно-исследовательскую (творческую) деятельность (участвовать в </w:t>
      </w:r>
      <w:r w:rsidRPr="008653B0">
        <w:rPr>
          <w:rFonts w:cs="Times New Roman"/>
          <w:sz w:val="28"/>
          <w:szCs w:val="28"/>
          <w:shd w:val="clear" w:color="auto" w:fill="FFFFFF"/>
        </w:rPr>
        <w:t xml:space="preserve">осуществлении </w:t>
      </w:r>
      <w:r w:rsidRPr="008653B0">
        <w:rPr>
          <w:rFonts w:cs="Times New Roman"/>
          <w:sz w:val="28"/>
          <w:szCs w:val="28"/>
        </w:rPr>
        <w:t>такой деятельности) по профилю направления подготовки, иметь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 научно-исследовательской (творческой) деятельности на</w:t>
      </w:r>
      <w:proofErr w:type="gramEnd"/>
      <w:r w:rsidRPr="008653B0">
        <w:rPr>
          <w:rFonts w:cs="Times New Roman"/>
          <w:sz w:val="28"/>
          <w:szCs w:val="28"/>
        </w:rPr>
        <w:t xml:space="preserve"> национальных и международных </w:t>
      </w:r>
      <w:proofErr w:type="gramStart"/>
      <w:r w:rsidRPr="008653B0">
        <w:rPr>
          <w:rFonts w:cs="Times New Roman"/>
          <w:sz w:val="28"/>
          <w:szCs w:val="28"/>
        </w:rPr>
        <w:t>конференциях</w:t>
      </w:r>
      <w:proofErr w:type="gramEnd"/>
      <w:r w:rsidRPr="008653B0">
        <w:rPr>
          <w:rFonts w:cs="Times New Roman"/>
          <w:sz w:val="28"/>
          <w:szCs w:val="28"/>
        </w:rPr>
        <w:t xml:space="preserve">. </w:t>
      </w:r>
    </w:p>
    <w:p w:rsidR="00356778" w:rsidRPr="008653B0" w:rsidRDefault="00356778" w:rsidP="00152ECF">
      <w:pPr>
        <w:pStyle w:val="af2"/>
        <w:jc w:val="center"/>
        <w:rPr>
          <w:rFonts w:cs="Times New Roman"/>
          <w:b/>
          <w:sz w:val="28"/>
          <w:szCs w:val="28"/>
        </w:rPr>
      </w:pPr>
    </w:p>
    <w:p w:rsidR="00356778" w:rsidRPr="008653B0" w:rsidRDefault="00356778" w:rsidP="00152ECF">
      <w:pPr>
        <w:pStyle w:val="af2"/>
        <w:jc w:val="center"/>
        <w:rPr>
          <w:rFonts w:cs="Times New Roman"/>
          <w:b/>
          <w:sz w:val="28"/>
          <w:szCs w:val="28"/>
        </w:rPr>
      </w:pPr>
      <w:r w:rsidRPr="008653B0">
        <w:rPr>
          <w:rFonts w:cs="Times New Roman"/>
          <w:b/>
          <w:sz w:val="28"/>
          <w:szCs w:val="28"/>
        </w:rPr>
        <w:t xml:space="preserve">Требования к </w:t>
      </w:r>
      <w:proofErr w:type="gramStart"/>
      <w:r w:rsidRPr="008653B0">
        <w:rPr>
          <w:rFonts w:cs="Times New Roman"/>
          <w:b/>
          <w:sz w:val="28"/>
          <w:szCs w:val="28"/>
        </w:rPr>
        <w:t>материально-техническому</w:t>
      </w:r>
      <w:proofErr w:type="gramEnd"/>
      <w:r w:rsidRPr="008653B0">
        <w:rPr>
          <w:rFonts w:cs="Times New Roman"/>
          <w:b/>
          <w:sz w:val="28"/>
          <w:szCs w:val="28"/>
        </w:rPr>
        <w:t xml:space="preserve"> </w:t>
      </w:r>
    </w:p>
    <w:p w:rsidR="00356778" w:rsidRPr="008653B0" w:rsidRDefault="00356778" w:rsidP="00152ECF">
      <w:pPr>
        <w:pStyle w:val="af2"/>
        <w:jc w:val="center"/>
        <w:rPr>
          <w:rFonts w:cs="Times New Roman"/>
          <w:b/>
          <w:sz w:val="28"/>
          <w:szCs w:val="28"/>
        </w:rPr>
      </w:pPr>
      <w:r w:rsidRPr="008653B0">
        <w:rPr>
          <w:rFonts w:cs="Times New Roman"/>
          <w:b/>
          <w:sz w:val="28"/>
          <w:szCs w:val="28"/>
        </w:rPr>
        <w:t>и учебно-методическому обеспечению</w:t>
      </w:r>
    </w:p>
    <w:p w:rsidR="00356778" w:rsidRPr="008653B0" w:rsidRDefault="00356778" w:rsidP="00152ECF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936D1E" w:rsidRPr="008653B0" w:rsidRDefault="00356778" w:rsidP="00936D1E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kern w:val="1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Минимально необходимый для реализации программы аспирантуры</w:t>
      </w:r>
      <w:r w:rsidR="00936D1E" w:rsidRPr="008653B0">
        <w:rPr>
          <w:rFonts w:cs="Times New Roman"/>
          <w:sz w:val="28"/>
          <w:szCs w:val="28"/>
        </w:rPr>
        <w:t xml:space="preserve"> </w:t>
      </w:r>
      <w:r w:rsidR="00936D1E" w:rsidRPr="008653B0">
        <w:rPr>
          <w:rFonts w:ascii="Times-Roman" w:hAnsi="Times-Roman" w:cs="Times-Roman"/>
          <w:kern w:val="1"/>
          <w:sz w:val="28"/>
          <w:szCs w:val="28"/>
        </w:rPr>
        <w:t xml:space="preserve">перечень оборудования должен обеспечить проведение всех видов </w:t>
      </w:r>
      <w:proofErr w:type="spellStart"/>
      <w:r w:rsidR="00936D1E" w:rsidRPr="008653B0">
        <w:rPr>
          <w:rFonts w:ascii="Times-Roman" w:hAnsi="Times-Roman" w:cs="Times-Roman"/>
          <w:kern w:val="1"/>
          <w:sz w:val="28"/>
          <w:szCs w:val="28"/>
        </w:rPr>
        <w:t>дисциплинарнои</w:t>
      </w:r>
      <w:proofErr w:type="spellEnd"/>
      <w:r w:rsidR="00936D1E" w:rsidRPr="008653B0">
        <w:rPr>
          <w:rFonts w:ascii="Times-Roman" w:hAnsi="Times-Roman" w:cs="Times-Roman"/>
          <w:kern w:val="1"/>
          <w:sz w:val="28"/>
          <w:szCs w:val="28"/>
        </w:rPr>
        <w:t xml:space="preserve">̆ и </w:t>
      </w:r>
      <w:proofErr w:type="spellStart"/>
      <w:r w:rsidR="00936D1E" w:rsidRPr="008653B0">
        <w:rPr>
          <w:rFonts w:ascii="Times-Roman" w:hAnsi="Times-Roman" w:cs="Times-Roman"/>
          <w:kern w:val="1"/>
          <w:sz w:val="28"/>
          <w:szCs w:val="28"/>
        </w:rPr>
        <w:t>междисциплинарнои</w:t>
      </w:r>
      <w:proofErr w:type="spellEnd"/>
      <w:r w:rsidR="00936D1E" w:rsidRPr="008653B0">
        <w:rPr>
          <w:rFonts w:ascii="Times-Roman" w:hAnsi="Times-Roman" w:cs="Times-Roman"/>
          <w:kern w:val="1"/>
          <w:sz w:val="28"/>
          <w:szCs w:val="28"/>
        </w:rPr>
        <w:t xml:space="preserve">̆ подготовки, </w:t>
      </w:r>
      <w:proofErr w:type="spellStart"/>
      <w:r w:rsidR="00936D1E" w:rsidRPr="008653B0">
        <w:rPr>
          <w:rFonts w:ascii="Times-Roman" w:hAnsi="Times-Roman" w:cs="Times-Roman"/>
          <w:kern w:val="1"/>
          <w:sz w:val="28"/>
          <w:szCs w:val="28"/>
        </w:rPr>
        <w:t>лабораторнои</w:t>
      </w:r>
      <w:proofErr w:type="spellEnd"/>
      <w:r w:rsidR="00936D1E" w:rsidRPr="008653B0">
        <w:rPr>
          <w:rFonts w:ascii="Times-Roman" w:hAnsi="Times-Roman" w:cs="Times-Roman"/>
          <w:kern w:val="1"/>
          <w:sz w:val="28"/>
          <w:szCs w:val="28"/>
        </w:rPr>
        <w:t xml:space="preserve">̆, </w:t>
      </w:r>
      <w:proofErr w:type="spellStart"/>
      <w:r w:rsidR="00936D1E" w:rsidRPr="008653B0">
        <w:rPr>
          <w:rFonts w:ascii="Times-Roman" w:hAnsi="Times-Roman" w:cs="Times-Roman"/>
          <w:kern w:val="1"/>
          <w:sz w:val="28"/>
          <w:szCs w:val="28"/>
        </w:rPr>
        <w:t>практическои</w:t>
      </w:r>
      <w:proofErr w:type="spellEnd"/>
      <w:r w:rsidR="00936D1E" w:rsidRPr="008653B0">
        <w:rPr>
          <w:rFonts w:ascii="Times-Roman" w:hAnsi="Times-Roman" w:cs="Times-Roman"/>
          <w:kern w:val="1"/>
          <w:sz w:val="28"/>
          <w:szCs w:val="28"/>
        </w:rPr>
        <w:t>̆ и научно-</w:t>
      </w:r>
      <w:proofErr w:type="spellStart"/>
      <w:r w:rsidR="00936D1E" w:rsidRPr="008653B0">
        <w:rPr>
          <w:rFonts w:ascii="Times-Roman" w:hAnsi="Times-Roman" w:cs="Times-Roman"/>
          <w:kern w:val="1"/>
          <w:sz w:val="28"/>
          <w:szCs w:val="28"/>
        </w:rPr>
        <w:t>исследовательскои</w:t>
      </w:r>
      <w:proofErr w:type="spellEnd"/>
      <w:r w:rsidR="00936D1E" w:rsidRPr="008653B0">
        <w:rPr>
          <w:rFonts w:ascii="Times-Roman" w:hAnsi="Times-Roman" w:cs="Times-Roman"/>
          <w:kern w:val="1"/>
          <w:sz w:val="28"/>
          <w:szCs w:val="28"/>
        </w:rPr>
        <w:t xml:space="preserve">̆ работы обучающихся. Конкретные требования к </w:t>
      </w:r>
      <w:r w:rsidR="00936D1E" w:rsidRPr="008653B0">
        <w:rPr>
          <w:bCs/>
          <w:sz w:val="28"/>
          <w:szCs w:val="28"/>
        </w:rPr>
        <w:t xml:space="preserve">материально-техническому и учебно-методическому обеспечению </w:t>
      </w:r>
      <w:r w:rsidR="00936D1E" w:rsidRPr="008653B0">
        <w:rPr>
          <w:rFonts w:ascii="Times-Roman" w:hAnsi="Times-Roman" w:cs="Times-Roman"/>
          <w:kern w:val="1"/>
          <w:sz w:val="28"/>
          <w:szCs w:val="28"/>
        </w:rPr>
        <w:t>зависят от направленности программы и</w:t>
      </w:r>
      <w:r w:rsidR="00936D1E" w:rsidRPr="008653B0">
        <w:rPr>
          <w:rFonts w:cs="Times-Roman"/>
          <w:kern w:val="1"/>
          <w:sz w:val="28"/>
          <w:szCs w:val="28"/>
        </w:rPr>
        <w:t xml:space="preserve"> </w:t>
      </w:r>
      <w:r w:rsidR="00936D1E" w:rsidRPr="008653B0">
        <w:rPr>
          <w:kern w:val="1"/>
          <w:sz w:val="28"/>
          <w:szCs w:val="28"/>
        </w:rPr>
        <w:t xml:space="preserve">определяются  с учетом примерных   нормативных затрат оказания </w:t>
      </w:r>
      <w:r w:rsidR="00936D1E" w:rsidRPr="008653B0">
        <w:rPr>
          <w:kern w:val="1"/>
          <w:sz w:val="28"/>
          <w:szCs w:val="28"/>
        </w:rPr>
        <w:lastRenderedPageBreak/>
        <w:t>государственных услуг по реализации образовательных программ, установленных  в соответствующих  примерных основных образовательных программах.</w:t>
      </w:r>
    </w:p>
    <w:p w:rsidR="00356778" w:rsidRPr="008653B0" w:rsidRDefault="00356778" w:rsidP="00152EC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Реализация программы аспирантуры должна обеспечиваться наличием в организации учебно-методической документации и комплекта учебных материалов по каждой дисциплине (</w:t>
      </w:r>
      <w:r w:rsidRPr="008653B0">
        <w:rPr>
          <w:rFonts w:cs="Times New Roman"/>
          <w:bCs/>
          <w:sz w:val="28"/>
          <w:szCs w:val="28"/>
        </w:rPr>
        <w:t>модулю) и виду практики</w:t>
      </w:r>
      <w:r w:rsidRPr="008653B0">
        <w:rPr>
          <w:rFonts w:cs="Times New Roman"/>
          <w:sz w:val="28"/>
          <w:szCs w:val="28"/>
        </w:rPr>
        <w:t>, соответствующих рабочим программам дисциплин (</w:t>
      </w:r>
      <w:r w:rsidRPr="008653B0">
        <w:rPr>
          <w:rFonts w:cs="Times New Roman"/>
          <w:bCs/>
          <w:sz w:val="28"/>
          <w:szCs w:val="28"/>
        </w:rPr>
        <w:t>модулей) и практик</w:t>
      </w:r>
      <w:r w:rsidRPr="008653B0">
        <w:rPr>
          <w:rFonts w:cs="Times New Roman"/>
          <w:sz w:val="28"/>
          <w:szCs w:val="28"/>
        </w:rPr>
        <w:t xml:space="preserve"> и обеспечивающих самостоятельную работу обучающихся. </w:t>
      </w:r>
    </w:p>
    <w:p w:rsidR="00356778" w:rsidRPr="008653B0" w:rsidRDefault="00356778" w:rsidP="00D0160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Учебно-методическая документация должна быть представлена в информационно-телекоммуникационной сети «Интернет» (далее – сеть «Интернет») или локальной информационно-телекоммуникационной сети организации (далее – локальная сеть), а в случае применения электронного обучения – в электронной информационно-образовательной среде организации.</w:t>
      </w:r>
    </w:p>
    <w:p w:rsidR="00356778" w:rsidRPr="008653B0" w:rsidRDefault="00356778" w:rsidP="0033373C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40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Реализация программы аспирантуры</w:t>
      </w:r>
      <w:r w:rsidRPr="008653B0">
        <w:rPr>
          <w:sz w:val="28"/>
          <w:szCs w:val="28"/>
        </w:rPr>
        <w:t xml:space="preserve"> </w:t>
      </w:r>
      <w:r w:rsidRPr="008653B0">
        <w:rPr>
          <w:rFonts w:cs="Times New Roman"/>
          <w:sz w:val="28"/>
          <w:szCs w:val="28"/>
        </w:rPr>
        <w:t>должна обеспечиваться наличием в организации библиотеки, в том числе электронной, обеспечивающей обучающимся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изданиями учебной, учебно-методической, научной и иной литературы, включая периодические издания, соответствующими рабочим программам дисциплин (модулей) и практик.</w:t>
      </w:r>
    </w:p>
    <w:p w:rsidR="00356778" w:rsidRPr="008653B0" w:rsidRDefault="00356778" w:rsidP="00D0160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 xml:space="preserve">Указанные издания должны быть представлены в электронно-библиотечной системе организации с обеспечением каждому обучающемуся индивидуального неограниченного доступа к указанной системе посредством сети «Интернет». </w:t>
      </w:r>
      <w:proofErr w:type="gramStart"/>
      <w:r w:rsidRPr="008653B0">
        <w:rPr>
          <w:rFonts w:cs="Times New Roman"/>
          <w:sz w:val="28"/>
          <w:szCs w:val="28"/>
        </w:rPr>
        <w:t>В случае, если доступ к указанным изданиям не обеспечивается через электронно-библиотечную систему, библиотечный фонд должен быть укомплектован соответствующими печатными изданиями из расчета не менее 25 экземпляров изданий основной учебной литературы и не менее 2 экземпляров дополнительной литературы на 100 обучающихся.</w:t>
      </w:r>
      <w:proofErr w:type="gramEnd"/>
    </w:p>
    <w:p w:rsidR="00356778" w:rsidRPr="008653B0" w:rsidRDefault="00356778" w:rsidP="00152EC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Организация должна быть обеспечена необходимым комплектом программного обеспечения с  наличием лицензий (при необходимости лицензирования программного обеспечения) в количестве, необходимом для выполнения всех видов учебной деятельности обучающихся.</w:t>
      </w:r>
    </w:p>
    <w:p w:rsidR="00356778" w:rsidRPr="008653B0" w:rsidRDefault="00356778" w:rsidP="00152EC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 xml:space="preserve">Обучающиеся из числа инвалидов и лиц с ограниченными возможностями здоровья должны быть обеспечены электронными и печатными </w:t>
      </w:r>
      <w:r w:rsidRPr="008653B0">
        <w:rPr>
          <w:rFonts w:cs="Times New Roman"/>
          <w:sz w:val="28"/>
          <w:szCs w:val="28"/>
        </w:rPr>
        <w:lastRenderedPageBreak/>
        <w:t>образовательными ресурсами, указанными в пунктах 2</w:t>
      </w:r>
      <w:r w:rsidR="00443C23" w:rsidRPr="008653B0">
        <w:rPr>
          <w:rFonts w:cs="Times New Roman"/>
          <w:sz w:val="28"/>
          <w:szCs w:val="28"/>
        </w:rPr>
        <w:t>0</w:t>
      </w:r>
      <w:r w:rsidRPr="008653B0">
        <w:rPr>
          <w:rFonts w:cs="Times New Roman"/>
          <w:sz w:val="28"/>
          <w:szCs w:val="28"/>
        </w:rPr>
        <w:t xml:space="preserve"> и 2</w:t>
      </w:r>
      <w:r w:rsidR="00443C23" w:rsidRPr="008653B0">
        <w:rPr>
          <w:rFonts w:cs="Times New Roman"/>
          <w:sz w:val="28"/>
          <w:szCs w:val="28"/>
        </w:rPr>
        <w:t>1</w:t>
      </w:r>
      <w:r w:rsidRPr="008653B0">
        <w:rPr>
          <w:rFonts w:cs="Times New Roman"/>
          <w:sz w:val="28"/>
          <w:szCs w:val="28"/>
        </w:rPr>
        <w:t xml:space="preserve"> настоящего ФГОС, с учетом их индивидуальных возможностей.</w:t>
      </w:r>
    </w:p>
    <w:p w:rsidR="00356778" w:rsidRPr="008653B0" w:rsidRDefault="00356778" w:rsidP="00152ECF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356778" w:rsidRPr="008653B0" w:rsidRDefault="00356778" w:rsidP="00152ECF">
      <w:pPr>
        <w:pStyle w:val="af2"/>
        <w:jc w:val="center"/>
        <w:rPr>
          <w:rFonts w:cs="Times New Roman"/>
          <w:b/>
          <w:sz w:val="28"/>
          <w:szCs w:val="28"/>
        </w:rPr>
      </w:pPr>
      <w:r w:rsidRPr="008653B0">
        <w:rPr>
          <w:rFonts w:cs="Times New Roman"/>
          <w:b/>
          <w:sz w:val="28"/>
          <w:szCs w:val="28"/>
        </w:rPr>
        <w:t>Требования к финансовому обеспечению</w:t>
      </w:r>
    </w:p>
    <w:p w:rsidR="00356778" w:rsidRPr="008653B0" w:rsidRDefault="00356778" w:rsidP="00152ECF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356778" w:rsidRPr="008653B0" w:rsidRDefault="00356778" w:rsidP="00152EC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sz w:val="28"/>
          <w:szCs w:val="28"/>
        </w:rPr>
        <w:t>Финансовое обеспечение</w:t>
      </w:r>
      <w:r w:rsidRPr="008653B0">
        <w:rPr>
          <w:bCs/>
          <w:sz w:val="28"/>
          <w:szCs w:val="28"/>
        </w:rPr>
        <w:t xml:space="preserve"> реализации программ аспирантуры</w:t>
      </w:r>
      <w:r w:rsidRPr="008653B0">
        <w:rPr>
          <w:sz w:val="28"/>
          <w:szCs w:val="28"/>
        </w:rPr>
        <w:t xml:space="preserve"> </w:t>
      </w:r>
      <w:r w:rsidRPr="008653B0">
        <w:rPr>
          <w:bCs/>
          <w:sz w:val="28"/>
          <w:szCs w:val="28"/>
        </w:rPr>
        <w:t xml:space="preserve">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подготовки. </w:t>
      </w:r>
    </w:p>
    <w:p w:rsidR="00356778" w:rsidRPr="008653B0" w:rsidRDefault="00356778" w:rsidP="00152EC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653B0">
        <w:rPr>
          <w:rFonts w:cs="Times New Roman"/>
          <w:bCs/>
          <w:sz w:val="28"/>
          <w:szCs w:val="28"/>
        </w:rPr>
        <w:t>Нормативные затраты на оказание государственной услуги в сфере образования по реализации программы аспирантуры</w:t>
      </w:r>
      <w:r w:rsidRPr="008653B0">
        <w:rPr>
          <w:sz w:val="28"/>
          <w:szCs w:val="28"/>
        </w:rPr>
        <w:t xml:space="preserve"> </w:t>
      </w:r>
      <w:r w:rsidRPr="008653B0">
        <w:rPr>
          <w:rFonts w:cs="Times New Roman"/>
          <w:bCs/>
          <w:sz w:val="28"/>
          <w:szCs w:val="28"/>
        </w:rPr>
        <w:t>формируются с учетом следующих параметров.</w:t>
      </w:r>
    </w:p>
    <w:p w:rsidR="00356778" w:rsidRPr="008653B0" w:rsidRDefault="00356778" w:rsidP="00152ECF">
      <w:pPr>
        <w:pStyle w:val="af1"/>
        <w:numPr>
          <w:ilvl w:val="0"/>
          <w:numId w:val="18"/>
        </w:numPr>
        <w:tabs>
          <w:tab w:val="left" w:pos="993"/>
        </w:tabs>
        <w:spacing w:line="312" w:lineRule="auto"/>
        <w:ind w:left="0" w:firstLine="567"/>
        <w:contextualSpacing/>
        <w:rPr>
          <w:bCs/>
          <w:lang w:eastAsia="ar-SA"/>
        </w:rPr>
      </w:pPr>
      <w:r w:rsidRPr="008653B0">
        <w:rPr>
          <w:bCs/>
          <w:lang w:eastAsia="ar-SA"/>
        </w:rPr>
        <w:t xml:space="preserve">соотношение численности преподавателей и </w:t>
      </w:r>
      <w:r w:rsidRPr="008653B0">
        <w:rPr>
          <w:lang w:eastAsia="ar-SA"/>
        </w:rPr>
        <w:t>обучающихся</w:t>
      </w:r>
      <w:r w:rsidRPr="008653B0">
        <w:rPr>
          <w:bCs/>
          <w:lang w:eastAsia="ar-SA"/>
        </w:rPr>
        <w:t>:</w:t>
      </w:r>
    </w:p>
    <w:p w:rsidR="00356778" w:rsidRPr="008653B0" w:rsidRDefault="00356778" w:rsidP="00152ECF">
      <w:pPr>
        <w:pStyle w:val="af1"/>
        <w:suppressAutoHyphens/>
        <w:spacing w:line="312" w:lineRule="auto"/>
        <w:ind w:left="0" w:firstLine="567"/>
        <w:rPr>
          <w:bCs/>
          <w:lang w:eastAsia="ar-SA"/>
        </w:rPr>
      </w:pPr>
      <w:r w:rsidRPr="008653B0">
        <w:rPr>
          <w:bCs/>
          <w:lang w:eastAsia="ar-SA"/>
        </w:rPr>
        <w:t>при очной форме обучения – 1</w:t>
      </w:r>
      <w:proofErr w:type="gramStart"/>
      <w:r w:rsidR="00443C23" w:rsidRPr="008653B0">
        <w:rPr>
          <w:bCs/>
          <w:lang w:eastAsia="ar-SA"/>
        </w:rPr>
        <w:t xml:space="preserve"> </w:t>
      </w:r>
      <w:r w:rsidRPr="008653B0">
        <w:rPr>
          <w:bCs/>
          <w:lang w:eastAsia="ar-SA"/>
        </w:rPr>
        <w:t>:</w:t>
      </w:r>
      <w:proofErr w:type="gramEnd"/>
      <w:r w:rsidR="00443C23" w:rsidRPr="008653B0">
        <w:rPr>
          <w:bCs/>
          <w:lang w:eastAsia="ar-SA"/>
        </w:rPr>
        <w:t xml:space="preserve"> </w:t>
      </w:r>
      <w:r w:rsidR="003644B0" w:rsidRPr="008653B0">
        <w:rPr>
          <w:bCs/>
          <w:lang w:eastAsia="ar-SA"/>
        </w:rPr>
        <w:t>9</w:t>
      </w:r>
      <w:r w:rsidRPr="008653B0">
        <w:rPr>
          <w:bCs/>
          <w:lang w:eastAsia="ar-SA"/>
        </w:rPr>
        <w:t>;</w:t>
      </w:r>
    </w:p>
    <w:p w:rsidR="00356778" w:rsidRPr="008653B0" w:rsidRDefault="00356778" w:rsidP="00152ECF">
      <w:pPr>
        <w:pStyle w:val="af1"/>
        <w:suppressAutoHyphens/>
        <w:spacing w:line="312" w:lineRule="auto"/>
        <w:ind w:left="0" w:firstLine="567"/>
        <w:rPr>
          <w:bCs/>
          <w:lang w:eastAsia="ar-SA"/>
        </w:rPr>
      </w:pPr>
      <w:r w:rsidRPr="008653B0">
        <w:rPr>
          <w:bCs/>
          <w:lang w:eastAsia="ar-SA"/>
        </w:rPr>
        <w:t>при заочной форме обучения – 1</w:t>
      </w:r>
      <w:proofErr w:type="gramStart"/>
      <w:r w:rsidR="00443C23" w:rsidRPr="008653B0">
        <w:rPr>
          <w:bCs/>
          <w:lang w:eastAsia="ar-SA"/>
        </w:rPr>
        <w:t xml:space="preserve"> </w:t>
      </w:r>
      <w:r w:rsidRPr="008653B0">
        <w:rPr>
          <w:bCs/>
          <w:lang w:eastAsia="ar-SA"/>
        </w:rPr>
        <w:t>:</w:t>
      </w:r>
      <w:proofErr w:type="gramEnd"/>
      <w:r w:rsidR="00443C23" w:rsidRPr="008653B0">
        <w:rPr>
          <w:bCs/>
          <w:lang w:eastAsia="ar-SA"/>
        </w:rPr>
        <w:t xml:space="preserve"> </w:t>
      </w:r>
      <w:r w:rsidR="003644B0" w:rsidRPr="008653B0">
        <w:rPr>
          <w:bCs/>
          <w:lang w:eastAsia="ar-SA"/>
        </w:rPr>
        <w:t>12</w:t>
      </w:r>
      <w:r w:rsidR="00443C23" w:rsidRPr="008653B0">
        <w:rPr>
          <w:bCs/>
          <w:lang w:eastAsia="ar-SA"/>
        </w:rPr>
        <w:t>;</w:t>
      </w:r>
    </w:p>
    <w:p w:rsidR="00356778" w:rsidRPr="008653B0" w:rsidRDefault="00356778" w:rsidP="00FD084E">
      <w:pPr>
        <w:pStyle w:val="af1"/>
        <w:numPr>
          <w:ilvl w:val="0"/>
          <w:numId w:val="18"/>
        </w:numPr>
        <w:tabs>
          <w:tab w:val="left" w:pos="993"/>
        </w:tabs>
        <w:spacing w:line="312" w:lineRule="auto"/>
        <w:ind w:left="0" w:firstLine="567"/>
        <w:contextualSpacing/>
        <w:rPr>
          <w:bCs/>
          <w:lang w:eastAsia="ar-SA"/>
        </w:rPr>
      </w:pPr>
      <w:r w:rsidRPr="008653B0">
        <w:rPr>
          <w:bCs/>
          <w:lang w:eastAsia="ar-SA"/>
        </w:rPr>
        <w:t xml:space="preserve"> требуется содержание сложного оборудования и использование специализированных материальных запасов;</w:t>
      </w:r>
    </w:p>
    <w:p w:rsidR="00FD084E" w:rsidRPr="008653B0" w:rsidRDefault="00FD084E" w:rsidP="00E82739">
      <w:pPr>
        <w:pStyle w:val="af1"/>
        <w:numPr>
          <w:ilvl w:val="0"/>
          <w:numId w:val="18"/>
        </w:numPr>
        <w:tabs>
          <w:tab w:val="left" w:pos="993"/>
        </w:tabs>
        <w:suppressAutoHyphens/>
        <w:spacing w:line="312" w:lineRule="auto"/>
        <w:ind w:left="0" w:firstLine="567"/>
        <w:contextualSpacing/>
        <w:rPr>
          <w:bCs/>
          <w:i/>
          <w:lang w:eastAsia="ar-SA"/>
        </w:rPr>
      </w:pPr>
      <w:r w:rsidRPr="008653B0">
        <w:rPr>
          <w:bCs/>
        </w:rPr>
        <w:t xml:space="preserve">в </w:t>
      </w:r>
      <w:r w:rsidRPr="008653B0">
        <w:rPr>
          <w:bCs/>
          <w:lang w:eastAsia="ar-SA"/>
        </w:rPr>
        <w:t>зависимости</w:t>
      </w:r>
      <w:r w:rsidRPr="008653B0">
        <w:rPr>
          <w:bCs/>
        </w:rPr>
        <w:t xml:space="preserve"> от содержания образовательной программы может требоваться организация стационарных, выездных или выездных полевых практик;</w:t>
      </w:r>
    </w:p>
    <w:p w:rsidR="00FD084E" w:rsidRPr="008653B0" w:rsidRDefault="00FD084E" w:rsidP="00FD084E">
      <w:pPr>
        <w:pStyle w:val="af1"/>
        <w:numPr>
          <w:ilvl w:val="0"/>
          <w:numId w:val="18"/>
        </w:numPr>
        <w:tabs>
          <w:tab w:val="left" w:pos="993"/>
        </w:tabs>
        <w:suppressAutoHyphens/>
        <w:spacing w:line="312" w:lineRule="auto"/>
        <w:ind w:left="0" w:firstLine="567"/>
        <w:contextualSpacing/>
        <w:rPr>
          <w:i/>
          <w:iCs/>
          <w:kern w:val="2"/>
        </w:rPr>
      </w:pPr>
      <w:r w:rsidRPr="008653B0">
        <w:rPr>
          <w:bCs/>
        </w:rPr>
        <w:t>необходимо</w:t>
      </w:r>
      <w:r w:rsidRPr="008653B0">
        <w:rPr>
          <w:kern w:val="2"/>
        </w:rPr>
        <w:t xml:space="preserve"> направление обучающегося не менее чем на одну национальную или международную конференцию за весь период обучения.</w:t>
      </w:r>
    </w:p>
    <w:p w:rsidR="008653B0" w:rsidRPr="0078771E" w:rsidRDefault="008653B0" w:rsidP="008653B0">
      <w:pPr>
        <w:pStyle w:val="af1"/>
        <w:tabs>
          <w:tab w:val="left" w:pos="993"/>
        </w:tabs>
        <w:suppressAutoHyphens/>
        <w:spacing w:line="312" w:lineRule="auto"/>
        <w:ind w:left="567" w:firstLine="0"/>
        <w:contextualSpacing/>
        <w:rPr>
          <w:kern w:val="2"/>
        </w:rPr>
      </w:pPr>
    </w:p>
    <w:p w:rsidR="008653B0" w:rsidRPr="008653B0" w:rsidRDefault="008653B0" w:rsidP="008653B0">
      <w:pPr>
        <w:pStyle w:val="19"/>
        <w:suppressAutoHyphens/>
        <w:spacing w:before="240"/>
        <w:ind w:left="0" w:firstLine="708"/>
      </w:pPr>
      <w:r w:rsidRPr="008653B0">
        <w:t>Разработчик: МГТУ им. Н.Э. Баумана</w:t>
      </w:r>
    </w:p>
    <w:p w:rsidR="008653B0" w:rsidRPr="008653B0" w:rsidRDefault="008653B0" w:rsidP="008653B0">
      <w:pPr>
        <w:pStyle w:val="19"/>
        <w:suppressAutoHyphens/>
        <w:spacing w:before="240"/>
        <w:ind w:left="0" w:firstLine="708"/>
      </w:pPr>
      <w:r w:rsidRPr="008653B0">
        <w:t xml:space="preserve">Ректор                                                 </w:t>
      </w:r>
      <w:r w:rsidRPr="008653B0">
        <w:tab/>
      </w:r>
      <w:r w:rsidRPr="008653B0">
        <w:tab/>
        <w:t>А.А. Александров</w:t>
      </w:r>
    </w:p>
    <w:p w:rsidR="008653B0" w:rsidRPr="008653B0" w:rsidRDefault="008653B0" w:rsidP="008653B0">
      <w:pPr>
        <w:pStyle w:val="af1"/>
        <w:tabs>
          <w:tab w:val="left" w:pos="993"/>
        </w:tabs>
        <w:suppressAutoHyphens/>
        <w:spacing w:line="312" w:lineRule="auto"/>
        <w:ind w:left="567" w:firstLine="0"/>
        <w:contextualSpacing/>
        <w:rPr>
          <w:iCs/>
          <w:kern w:val="2"/>
        </w:rPr>
      </w:pPr>
    </w:p>
    <w:sectPr w:rsidR="008653B0" w:rsidRPr="008653B0" w:rsidSect="00670FBF">
      <w:headerReference w:type="even" r:id="rId8"/>
      <w:headerReference w:type="default" r:id="rId9"/>
      <w:pgSz w:w="11906" w:h="16838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84" w:rsidRDefault="00B32B84" w:rsidP="00BF752D">
      <w:pPr>
        <w:spacing w:after="0" w:line="240" w:lineRule="auto"/>
      </w:pPr>
      <w:r>
        <w:separator/>
      </w:r>
    </w:p>
  </w:endnote>
  <w:endnote w:type="continuationSeparator" w:id="0">
    <w:p w:rsidR="00B32B84" w:rsidRDefault="00B32B84" w:rsidP="00BF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84" w:rsidRDefault="00B32B84" w:rsidP="00BF752D">
      <w:pPr>
        <w:spacing w:after="0" w:line="240" w:lineRule="auto"/>
      </w:pPr>
      <w:r>
        <w:separator/>
      </w:r>
    </w:p>
  </w:footnote>
  <w:footnote w:type="continuationSeparator" w:id="0">
    <w:p w:rsidR="00B32B84" w:rsidRDefault="00B32B84" w:rsidP="00BF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BF" w:rsidRDefault="00670FBF" w:rsidP="007753B3">
    <w:pPr>
      <w:pStyle w:val="af6"/>
      <w:framePr w:wrap="around" w:vAnchor="text" w:hAnchor="margin" w:xAlign="center" w:y="1"/>
      <w:rPr>
        <w:rStyle w:val="afc"/>
        <w:rFonts w:cs="Calibri"/>
      </w:rPr>
    </w:pPr>
    <w:r>
      <w:rPr>
        <w:rStyle w:val="afc"/>
        <w:rFonts w:cs="Calibri"/>
      </w:rPr>
      <w:fldChar w:fldCharType="begin"/>
    </w:r>
    <w:r>
      <w:rPr>
        <w:rStyle w:val="afc"/>
        <w:rFonts w:cs="Calibri"/>
      </w:rPr>
      <w:instrText xml:space="preserve">PAGE  </w:instrText>
    </w:r>
    <w:r>
      <w:rPr>
        <w:rStyle w:val="afc"/>
        <w:rFonts w:cs="Calibri"/>
      </w:rPr>
      <w:fldChar w:fldCharType="end"/>
    </w:r>
  </w:p>
  <w:p w:rsidR="00670FBF" w:rsidRDefault="00670FBF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BF" w:rsidRDefault="00670FBF" w:rsidP="007753B3">
    <w:pPr>
      <w:pStyle w:val="af6"/>
      <w:framePr w:wrap="around" w:vAnchor="text" w:hAnchor="margin" w:xAlign="center" w:y="1"/>
      <w:rPr>
        <w:rStyle w:val="afc"/>
        <w:rFonts w:cs="Calibri"/>
      </w:rPr>
    </w:pPr>
    <w:r>
      <w:rPr>
        <w:rStyle w:val="afc"/>
        <w:rFonts w:cs="Calibri"/>
      </w:rPr>
      <w:fldChar w:fldCharType="begin"/>
    </w:r>
    <w:r>
      <w:rPr>
        <w:rStyle w:val="afc"/>
        <w:rFonts w:cs="Calibri"/>
      </w:rPr>
      <w:instrText xml:space="preserve">PAGE  </w:instrText>
    </w:r>
    <w:r>
      <w:rPr>
        <w:rStyle w:val="afc"/>
        <w:rFonts w:cs="Calibri"/>
      </w:rPr>
      <w:fldChar w:fldCharType="separate"/>
    </w:r>
    <w:r w:rsidR="00CA1E86">
      <w:rPr>
        <w:rStyle w:val="afc"/>
        <w:rFonts w:cs="Calibri"/>
        <w:noProof/>
      </w:rPr>
      <w:t>2</w:t>
    </w:r>
    <w:r>
      <w:rPr>
        <w:rStyle w:val="afc"/>
        <w:rFonts w:cs="Calibri"/>
      </w:rPr>
      <w:fldChar w:fldCharType="end"/>
    </w:r>
  </w:p>
  <w:p w:rsidR="00356778" w:rsidRDefault="00356778">
    <w:pPr>
      <w:pStyle w:val="af6"/>
      <w:jc w:val="center"/>
    </w:pPr>
  </w:p>
  <w:p w:rsidR="00356778" w:rsidRDefault="0035677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BB2836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>
    <w:nsid w:val="00000002"/>
    <w:multiLevelType w:val="multilevel"/>
    <w:tmpl w:val="C2608EE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C47F54"/>
    <w:multiLevelType w:val="hybridMultilevel"/>
    <w:tmpl w:val="F9F0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1D7F47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087A6E3B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10AC5550"/>
    <w:multiLevelType w:val="hybridMultilevel"/>
    <w:tmpl w:val="2170080E"/>
    <w:lvl w:ilvl="0" w:tplc="742883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0B17A4C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137B1765"/>
    <w:multiLevelType w:val="hybridMultilevel"/>
    <w:tmpl w:val="F4EEF3AC"/>
    <w:lvl w:ilvl="0" w:tplc="AF2E0AD8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9620119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2BD96D9D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3211B4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32843823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4253F21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34DA5F0D"/>
    <w:multiLevelType w:val="hybridMultilevel"/>
    <w:tmpl w:val="93AC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764DB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3D162821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3FB66627"/>
    <w:multiLevelType w:val="hybridMultilevel"/>
    <w:tmpl w:val="64E6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8667E"/>
    <w:multiLevelType w:val="multilevel"/>
    <w:tmpl w:val="953CC60E"/>
    <w:lvl w:ilvl="0">
      <w:start w:val="1"/>
      <w:numFmt w:val="decimal"/>
      <w:lvlText w:val="%1."/>
      <w:lvlJc w:val="left"/>
      <w:pPr>
        <w:ind w:left="1130" w:hanging="11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39" w:hanging="11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48" w:hanging="11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7" w:hanging="11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6" w:hanging="11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75" w:hanging="11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>
    <w:nsid w:val="45504F37"/>
    <w:multiLevelType w:val="hybridMultilevel"/>
    <w:tmpl w:val="F4EEF3AC"/>
    <w:lvl w:ilvl="0" w:tplc="AF2E0AD8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5A04B06"/>
    <w:multiLevelType w:val="hybridMultilevel"/>
    <w:tmpl w:val="E5B2A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6125FDE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A804E0"/>
    <w:multiLevelType w:val="hybridMultilevel"/>
    <w:tmpl w:val="D8A00592"/>
    <w:lvl w:ilvl="0" w:tplc="9496D28C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93163FD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5DC5136E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>
    <w:nsid w:val="5E3B4412"/>
    <w:multiLevelType w:val="multilevel"/>
    <w:tmpl w:val="0E94B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616F3D30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36289B"/>
    <w:multiLevelType w:val="multilevel"/>
    <w:tmpl w:val="F3442B4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83F63C7"/>
    <w:multiLevelType w:val="multilevel"/>
    <w:tmpl w:val="98602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796C7E72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1"/>
  </w:num>
  <w:num w:numId="7">
    <w:abstractNumId w:val="23"/>
  </w:num>
  <w:num w:numId="8">
    <w:abstractNumId w:val="20"/>
  </w:num>
  <w:num w:numId="9">
    <w:abstractNumId w:val="17"/>
  </w:num>
  <w:num w:numId="10">
    <w:abstractNumId w:val="28"/>
  </w:num>
  <w:num w:numId="11">
    <w:abstractNumId w:val="0"/>
  </w:num>
  <w:num w:numId="12">
    <w:abstractNumId w:val="25"/>
  </w:num>
  <w:num w:numId="13">
    <w:abstractNumId w:val="31"/>
  </w:num>
  <w:num w:numId="14">
    <w:abstractNumId w:val="32"/>
  </w:num>
  <w:num w:numId="15">
    <w:abstractNumId w:val="13"/>
  </w:num>
  <w:num w:numId="16">
    <w:abstractNumId w:val="29"/>
  </w:num>
  <w:num w:numId="17">
    <w:abstractNumId w:val="24"/>
  </w:num>
  <w:num w:numId="18">
    <w:abstractNumId w:val="11"/>
  </w:num>
  <w:num w:numId="19">
    <w:abstractNumId w:val="30"/>
  </w:num>
  <w:num w:numId="20">
    <w:abstractNumId w:val="18"/>
  </w:num>
  <w:num w:numId="21">
    <w:abstractNumId w:val="8"/>
  </w:num>
  <w:num w:numId="22">
    <w:abstractNumId w:val="16"/>
  </w:num>
  <w:num w:numId="23">
    <w:abstractNumId w:val="15"/>
  </w:num>
  <w:num w:numId="24">
    <w:abstractNumId w:val="14"/>
  </w:num>
  <w:num w:numId="25">
    <w:abstractNumId w:val="27"/>
  </w:num>
  <w:num w:numId="26">
    <w:abstractNumId w:val="19"/>
  </w:num>
  <w:num w:numId="27">
    <w:abstractNumId w:val="12"/>
  </w:num>
  <w:num w:numId="28">
    <w:abstractNumId w:val="26"/>
  </w:num>
  <w:num w:numId="29">
    <w:abstractNumId w:val="7"/>
  </w:num>
  <w:num w:numId="30">
    <w:abstractNumId w:val="9"/>
  </w:num>
  <w:num w:numId="31">
    <w:abstractNumId w:val="10"/>
  </w:num>
  <w:num w:numId="32">
    <w:abstractNumId w:val="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CB5"/>
    <w:rsid w:val="00001CDD"/>
    <w:rsid w:val="0000439E"/>
    <w:rsid w:val="00006291"/>
    <w:rsid w:val="000074D1"/>
    <w:rsid w:val="0001712A"/>
    <w:rsid w:val="000309D8"/>
    <w:rsid w:val="00045750"/>
    <w:rsid w:val="0004734B"/>
    <w:rsid w:val="000506BA"/>
    <w:rsid w:val="00051B94"/>
    <w:rsid w:val="0007036C"/>
    <w:rsid w:val="00070C9D"/>
    <w:rsid w:val="00086D6F"/>
    <w:rsid w:val="0009103A"/>
    <w:rsid w:val="0009782F"/>
    <w:rsid w:val="000B4999"/>
    <w:rsid w:val="000C385D"/>
    <w:rsid w:val="000D4CE1"/>
    <w:rsid w:val="000F4923"/>
    <w:rsid w:val="000F516E"/>
    <w:rsid w:val="000F6B83"/>
    <w:rsid w:val="0010425B"/>
    <w:rsid w:val="001074A4"/>
    <w:rsid w:val="00130691"/>
    <w:rsid w:val="0014283A"/>
    <w:rsid w:val="0014312C"/>
    <w:rsid w:val="00152ECF"/>
    <w:rsid w:val="001574C8"/>
    <w:rsid w:val="001575DC"/>
    <w:rsid w:val="00157C8B"/>
    <w:rsid w:val="001618CE"/>
    <w:rsid w:val="00177B22"/>
    <w:rsid w:val="00187F92"/>
    <w:rsid w:val="001B1771"/>
    <w:rsid w:val="001B29B5"/>
    <w:rsid w:val="001B7080"/>
    <w:rsid w:val="001C6927"/>
    <w:rsid w:val="001C78B5"/>
    <w:rsid w:val="001D2F5E"/>
    <w:rsid w:val="001D3132"/>
    <w:rsid w:val="001F03AA"/>
    <w:rsid w:val="00207A04"/>
    <w:rsid w:val="002114CE"/>
    <w:rsid w:val="00224FAA"/>
    <w:rsid w:val="00225DBF"/>
    <w:rsid w:val="002277FD"/>
    <w:rsid w:val="002314BC"/>
    <w:rsid w:val="0024346A"/>
    <w:rsid w:val="002452A8"/>
    <w:rsid w:val="002648D6"/>
    <w:rsid w:val="002658E5"/>
    <w:rsid w:val="0027179D"/>
    <w:rsid w:val="00272CA1"/>
    <w:rsid w:val="00274CC0"/>
    <w:rsid w:val="00275471"/>
    <w:rsid w:val="00275ABF"/>
    <w:rsid w:val="0027626F"/>
    <w:rsid w:val="002925BD"/>
    <w:rsid w:val="002A159C"/>
    <w:rsid w:val="002A4DC0"/>
    <w:rsid w:val="002A7683"/>
    <w:rsid w:val="002B28B4"/>
    <w:rsid w:val="002B6278"/>
    <w:rsid w:val="002C38B0"/>
    <w:rsid w:val="002D504D"/>
    <w:rsid w:val="002E39B8"/>
    <w:rsid w:val="002F1B41"/>
    <w:rsid w:val="00305990"/>
    <w:rsid w:val="00305DEB"/>
    <w:rsid w:val="00306DDF"/>
    <w:rsid w:val="003109B6"/>
    <w:rsid w:val="0033373C"/>
    <w:rsid w:val="0034311C"/>
    <w:rsid w:val="00356778"/>
    <w:rsid w:val="003644B0"/>
    <w:rsid w:val="00372223"/>
    <w:rsid w:val="00372D28"/>
    <w:rsid w:val="003A7268"/>
    <w:rsid w:val="003B6754"/>
    <w:rsid w:val="003D0840"/>
    <w:rsid w:val="003E09B2"/>
    <w:rsid w:val="003E17B9"/>
    <w:rsid w:val="003E7782"/>
    <w:rsid w:val="003F5FD6"/>
    <w:rsid w:val="00402EAB"/>
    <w:rsid w:val="0041237A"/>
    <w:rsid w:val="004157FF"/>
    <w:rsid w:val="00443C23"/>
    <w:rsid w:val="00446D27"/>
    <w:rsid w:val="004675FF"/>
    <w:rsid w:val="004958C7"/>
    <w:rsid w:val="004B1C76"/>
    <w:rsid w:val="004D0B6C"/>
    <w:rsid w:val="004E2A67"/>
    <w:rsid w:val="004E5240"/>
    <w:rsid w:val="004F2CF0"/>
    <w:rsid w:val="00505901"/>
    <w:rsid w:val="005072F4"/>
    <w:rsid w:val="005232EB"/>
    <w:rsid w:val="005260F1"/>
    <w:rsid w:val="0054327A"/>
    <w:rsid w:val="005537CF"/>
    <w:rsid w:val="005637F3"/>
    <w:rsid w:val="005678C1"/>
    <w:rsid w:val="00576CB5"/>
    <w:rsid w:val="005A0E56"/>
    <w:rsid w:val="005A2262"/>
    <w:rsid w:val="005A3FEB"/>
    <w:rsid w:val="005B0AB3"/>
    <w:rsid w:val="005B158C"/>
    <w:rsid w:val="005D1C9F"/>
    <w:rsid w:val="005E0D4D"/>
    <w:rsid w:val="00600634"/>
    <w:rsid w:val="006063D3"/>
    <w:rsid w:val="00635F02"/>
    <w:rsid w:val="006431F6"/>
    <w:rsid w:val="00646569"/>
    <w:rsid w:val="006555A0"/>
    <w:rsid w:val="00662D16"/>
    <w:rsid w:val="00663606"/>
    <w:rsid w:val="00666F34"/>
    <w:rsid w:val="00670FBF"/>
    <w:rsid w:val="00683598"/>
    <w:rsid w:val="006B4EC4"/>
    <w:rsid w:val="006C1922"/>
    <w:rsid w:val="006C6C9F"/>
    <w:rsid w:val="006C6ED6"/>
    <w:rsid w:val="006E33E3"/>
    <w:rsid w:val="006F48A7"/>
    <w:rsid w:val="006F5310"/>
    <w:rsid w:val="00700876"/>
    <w:rsid w:val="00721E48"/>
    <w:rsid w:val="00725205"/>
    <w:rsid w:val="00732ED2"/>
    <w:rsid w:val="0075370A"/>
    <w:rsid w:val="0075387B"/>
    <w:rsid w:val="007753B3"/>
    <w:rsid w:val="00777563"/>
    <w:rsid w:val="0078549B"/>
    <w:rsid w:val="0078771E"/>
    <w:rsid w:val="00790170"/>
    <w:rsid w:val="00793B77"/>
    <w:rsid w:val="00794354"/>
    <w:rsid w:val="007975C7"/>
    <w:rsid w:val="007C116D"/>
    <w:rsid w:val="007C388F"/>
    <w:rsid w:val="007F3CC3"/>
    <w:rsid w:val="00807303"/>
    <w:rsid w:val="00811183"/>
    <w:rsid w:val="008140EB"/>
    <w:rsid w:val="00814254"/>
    <w:rsid w:val="00815136"/>
    <w:rsid w:val="0082070C"/>
    <w:rsid w:val="00820EEE"/>
    <w:rsid w:val="008244A9"/>
    <w:rsid w:val="0083299D"/>
    <w:rsid w:val="00833BE7"/>
    <w:rsid w:val="00843181"/>
    <w:rsid w:val="008440B9"/>
    <w:rsid w:val="00852CEF"/>
    <w:rsid w:val="008653B0"/>
    <w:rsid w:val="008730AD"/>
    <w:rsid w:val="008C5C8B"/>
    <w:rsid w:val="008E2402"/>
    <w:rsid w:val="0090042B"/>
    <w:rsid w:val="0091503B"/>
    <w:rsid w:val="00924FFB"/>
    <w:rsid w:val="00930989"/>
    <w:rsid w:val="00936D1E"/>
    <w:rsid w:val="00937E8D"/>
    <w:rsid w:val="0095187C"/>
    <w:rsid w:val="009553DF"/>
    <w:rsid w:val="0095640C"/>
    <w:rsid w:val="00962FF0"/>
    <w:rsid w:val="009646AA"/>
    <w:rsid w:val="00972B57"/>
    <w:rsid w:val="009B19BA"/>
    <w:rsid w:val="009B7A52"/>
    <w:rsid w:val="009C6489"/>
    <w:rsid w:val="009F15A4"/>
    <w:rsid w:val="00A03E9A"/>
    <w:rsid w:val="00A1371F"/>
    <w:rsid w:val="00A20264"/>
    <w:rsid w:val="00A27884"/>
    <w:rsid w:val="00A27E11"/>
    <w:rsid w:val="00A5379D"/>
    <w:rsid w:val="00A53C22"/>
    <w:rsid w:val="00A558F9"/>
    <w:rsid w:val="00A74CE0"/>
    <w:rsid w:val="00A80696"/>
    <w:rsid w:val="00AA3EB9"/>
    <w:rsid w:val="00AB652E"/>
    <w:rsid w:val="00AB7040"/>
    <w:rsid w:val="00AD62FF"/>
    <w:rsid w:val="00B00279"/>
    <w:rsid w:val="00B015DE"/>
    <w:rsid w:val="00B1401D"/>
    <w:rsid w:val="00B14A8C"/>
    <w:rsid w:val="00B316E0"/>
    <w:rsid w:val="00B320CA"/>
    <w:rsid w:val="00B32B84"/>
    <w:rsid w:val="00B36AA5"/>
    <w:rsid w:val="00B5163E"/>
    <w:rsid w:val="00B7328A"/>
    <w:rsid w:val="00B91E09"/>
    <w:rsid w:val="00BA4771"/>
    <w:rsid w:val="00BE696C"/>
    <w:rsid w:val="00BF752D"/>
    <w:rsid w:val="00C00428"/>
    <w:rsid w:val="00C010C3"/>
    <w:rsid w:val="00C20617"/>
    <w:rsid w:val="00C345C8"/>
    <w:rsid w:val="00C4491D"/>
    <w:rsid w:val="00C52CE5"/>
    <w:rsid w:val="00C936F4"/>
    <w:rsid w:val="00CA1E86"/>
    <w:rsid w:val="00CB0DB8"/>
    <w:rsid w:val="00CC44B1"/>
    <w:rsid w:val="00CD25DB"/>
    <w:rsid w:val="00CD7790"/>
    <w:rsid w:val="00D0160E"/>
    <w:rsid w:val="00D0779D"/>
    <w:rsid w:val="00D25353"/>
    <w:rsid w:val="00D32556"/>
    <w:rsid w:val="00D44433"/>
    <w:rsid w:val="00D44E05"/>
    <w:rsid w:val="00D6059A"/>
    <w:rsid w:val="00D651ED"/>
    <w:rsid w:val="00D73D6A"/>
    <w:rsid w:val="00D86984"/>
    <w:rsid w:val="00D93B64"/>
    <w:rsid w:val="00DA4705"/>
    <w:rsid w:val="00DB1C31"/>
    <w:rsid w:val="00DC7174"/>
    <w:rsid w:val="00DE4303"/>
    <w:rsid w:val="00E00CAF"/>
    <w:rsid w:val="00E04DE9"/>
    <w:rsid w:val="00E12946"/>
    <w:rsid w:val="00E3068A"/>
    <w:rsid w:val="00E3296C"/>
    <w:rsid w:val="00E4724F"/>
    <w:rsid w:val="00E56F58"/>
    <w:rsid w:val="00E74849"/>
    <w:rsid w:val="00E82739"/>
    <w:rsid w:val="00E87512"/>
    <w:rsid w:val="00E900E6"/>
    <w:rsid w:val="00E940E3"/>
    <w:rsid w:val="00EB0452"/>
    <w:rsid w:val="00EB13AC"/>
    <w:rsid w:val="00EB2D09"/>
    <w:rsid w:val="00EC20CA"/>
    <w:rsid w:val="00ED40FB"/>
    <w:rsid w:val="00ED5A93"/>
    <w:rsid w:val="00EE40A7"/>
    <w:rsid w:val="00F32445"/>
    <w:rsid w:val="00F379BE"/>
    <w:rsid w:val="00F424C0"/>
    <w:rsid w:val="00F53483"/>
    <w:rsid w:val="00F65148"/>
    <w:rsid w:val="00F652DD"/>
    <w:rsid w:val="00F7029B"/>
    <w:rsid w:val="00F82A7C"/>
    <w:rsid w:val="00F83FE3"/>
    <w:rsid w:val="00FA1E2B"/>
    <w:rsid w:val="00FA6109"/>
    <w:rsid w:val="00FD084E"/>
    <w:rsid w:val="00FD1DAA"/>
    <w:rsid w:val="00FD3B4A"/>
    <w:rsid w:val="00FD4E70"/>
    <w:rsid w:val="00FD722B"/>
    <w:rsid w:val="00FF359A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7C"/>
    <w:pPr>
      <w:suppressAutoHyphens/>
      <w:spacing w:after="200" w:line="276" w:lineRule="auto"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2C38B0"/>
    <w:rPr>
      <w:rFonts w:ascii="Symbol" w:hAnsi="Symbol"/>
    </w:rPr>
  </w:style>
  <w:style w:type="character" w:customStyle="1" w:styleId="WW8Num2z1">
    <w:name w:val="WW8Num2z1"/>
    <w:uiPriority w:val="99"/>
    <w:rsid w:val="002C38B0"/>
    <w:rPr>
      <w:rFonts w:ascii="Courier New" w:hAnsi="Courier New"/>
    </w:rPr>
  </w:style>
  <w:style w:type="character" w:customStyle="1" w:styleId="WW8Num2z2">
    <w:name w:val="WW8Num2z2"/>
    <w:uiPriority w:val="99"/>
    <w:rsid w:val="002C38B0"/>
    <w:rPr>
      <w:rFonts w:ascii="Wingdings" w:hAnsi="Wingdings"/>
    </w:rPr>
  </w:style>
  <w:style w:type="character" w:customStyle="1" w:styleId="WW8Num2z3">
    <w:name w:val="WW8Num2z3"/>
    <w:uiPriority w:val="99"/>
    <w:rsid w:val="002C38B0"/>
    <w:rPr>
      <w:rFonts w:ascii="Symbol" w:hAnsi="Symbol"/>
    </w:rPr>
  </w:style>
  <w:style w:type="character" w:customStyle="1" w:styleId="WW8Num2z4">
    <w:name w:val="WW8Num2z4"/>
    <w:uiPriority w:val="99"/>
    <w:rsid w:val="002C38B0"/>
    <w:rPr>
      <w:rFonts w:ascii="Courier New" w:hAnsi="Courier New"/>
    </w:rPr>
  </w:style>
  <w:style w:type="character" w:customStyle="1" w:styleId="WW8Num5z0">
    <w:name w:val="WW8Num5z0"/>
    <w:uiPriority w:val="99"/>
    <w:rsid w:val="002C38B0"/>
    <w:rPr>
      <w:rFonts w:ascii="Symbol" w:hAnsi="Symbol"/>
    </w:rPr>
  </w:style>
  <w:style w:type="character" w:customStyle="1" w:styleId="WW8Num5z1">
    <w:name w:val="WW8Num5z1"/>
    <w:uiPriority w:val="99"/>
    <w:rsid w:val="002C38B0"/>
    <w:rPr>
      <w:rFonts w:ascii="Courier New" w:hAnsi="Courier New"/>
    </w:rPr>
  </w:style>
  <w:style w:type="character" w:customStyle="1" w:styleId="WW8Num5z2">
    <w:name w:val="WW8Num5z2"/>
    <w:uiPriority w:val="99"/>
    <w:rsid w:val="002C38B0"/>
    <w:rPr>
      <w:rFonts w:ascii="Wingdings" w:hAnsi="Wingdings"/>
    </w:rPr>
  </w:style>
  <w:style w:type="character" w:customStyle="1" w:styleId="WW8Num6z0">
    <w:name w:val="WW8Num6z0"/>
    <w:uiPriority w:val="99"/>
    <w:rsid w:val="002C38B0"/>
    <w:rPr>
      <w:rFonts w:ascii="Symbol" w:hAnsi="Symbol"/>
    </w:rPr>
  </w:style>
  <w:style w:type="character" w:customStyle="1" w:styleId="WW8Num6z1">
    <w:name w:val="WW8Num6z1"/>
    <w:uiPriority w:val="99"/>
    <w:rsid w:val="002C38B0"/>
    <w:rPr>
      <w:rFonts w:ascii="Courier New" w:hAnsi="Courier New"/>
    </w:rPr>
  </w:style>
  <w:style w:type="character" w:customStyle="1" w:styleId="WW8Num6z2">
    <w:name w:val="WW8Num6z2"/>
    <w:uiPriority w:val="99"/>
    <w:rsid w:val="002C38B0"/>
    <w:rPr>
      <w:rFonts w:ascii="Wingdings" w:hAnsi="Wingdings"/>
    </w:rPr>
  </w:style>
  <w:style w:type="character" w:customStyle="1" w:styleId="WW8Num7z0">
    <w:name w:val="WW8Num7z0"/>
    <w:uiPriority w:val="99"/>
    <w:rsid w:val="002C38B0"/>
    <w:rPr>
      <w:rFonts w:ascii="Courier New" w:hAnsi="Courier New"/>
    </w:rPr>
  </w:style>
  <w:style w:type="character" w:customStyle="1" w:styleId="WW8Num7z2">
    <w:name w:val="WW8Num7z2"/>
    <w:uiPriority w:val="99"/>
    <w:rsid w:val="002C38B0"/>
    <w:rPr>
      <w:rFonts w:ascii="Wingdings" w:hAnsi="Wingdings"/>
    </w:rPr>
  </w:style>
  <w:style w:type="character" w:customStyle="1" w:styleId="WW8Num7z3">
    <w:name w:val="WW8Num7z3"/>
    <w:uiPriority w:val="99"/>
    <w:rsid w:val="002C38B0"/>
    <w:rPr>
      <w:rFonts w:ascii="Symbol" w:hAnsi="Symbol"/>
    </w:rPr>
  </w:style>
  <w:style w:type="character" w:customStyle="1" w:styleId="WW8Num9z0">
    <w:name w:val="WW8Num9z0"/>
    <w:uiPriority w:val="99"/>
    <w:rsid w:val="002C38B0"/>
    <w:rPr>
      <w:rFonts w:ascii="Symbol" w:hAnsi="Symbol"/>
    </w:rPr>
  </w:style>
  <w:style w:type="character" w:customStyle="1" w:styleId="WW8Num9z1">
    <w:name w:val="WW8Num9z1"/>
    <w:uiPriority w:val="99"/>
    <w:rsid w:val="002C38B0"/>
    <w:rPr>
      <w:rFonts w:ascii="Courier New" w:hAnsi="Courier New"/>
    </w:rPr>
  </w:style>
  <w:style w:type="character" w:customStyle="1" w:styleId="WW8Num9z2">
    <w:name w:val="WW8Num9z2"/>
    <w:uiPriority w:val="99"/>
    <w:rsid w:val="002C38B0"/>
    <w:rPr>
      <w:rFonts w:ascii="Wingdings" w:hAnsi="Wingdings"/>
    </w:rPr>
  </w:style>
  <w:style w:type="character" w:customStyle="1" w:styleId="WW8Num9z3">
    <w:name w:val="WW8Num9z3"/>
    <w:uiPriority w:val="99"/>
    <w:rsid w:val="002C38B0"/>
    <w:rPr>
      <w:rFonts w:ascii="Symbol" w:hAnsi="Symbol"/>
    </w:rPr>
  </w:style>
  <w:style w:type="character" w:customStyle="1" w:styleId="WW8Num10z0">
    <w:name w:val="WW8Num10z0"/>
    <w:uiPriority w:val="99"/>
    <w:rsid w:val="002C38B0"/>
    <w:rPr>
      <w:rFonts w:ascii="Symbol" w:hAnsi="Symbol"/>
    </w:rPr>
  </w:style>
  <w:style w:type="character" w:customStyle="1" w:styleId="WW8Num10z1">
    <w:name w:val="WW8Num10z1"/>
    <w:uiPriority w:val="99"/>
    <w:rsid w:val="002C38B0"/>
    <w:rPr>
      <w:rFonts w:ascii="Courier New" w:hAnsi="Courier New"/>
    </w:rPr>
  </w:style>
  <w:style w:type="character" w:customStyle="1" w:styleId="WW8Num10z2">
    <w:name w:val="WW8Num10z2"/>
    <w:uiPriority w:val="99"/>
    <w:rsid w:val="002C38B0"/>
    <w:rPr>
      <w:rFonts w:ascii="Wingdings" w:hAnsi="Wingdings"/>
    </w:rPr>
  </w:style>
  <w:style w:type="character" w:customStyle="1" w:styleId="WW8Num14z0">
    <w:name w:val="WW8Num14z0"/>
    <w:uiPriority w:val="99"/>
    <w:rsid w:val="002C38B0"/>
    <w:rPr>
      <w:rFonts w:ascii="Symbol" w:hAnsi="Symbol"/>
    </w:rPr>
  </w:style>
  <w:style w:type="character" w:customStyle="1" w:styleId="WW8Num14z1">
    <w:name w:val="WW8Num14z1"/>
    <w:uiPriority w:val="99"/>
    <w:rsid w:val="002C38B0"/>
    <w:rPr>
      <w:rFonts w:ascii="Courier New" w:hAnsi="Courier New"/>
    </w:rPr>
  </w:style>
  <w:style w:type="character" w:customStyle="1" w:styleId="WW8Num14z2">
    <w:name w:val="WW8Num14z2"/>
    <w:uiPriority w:val="99"/>
    <w:rsid w:val="002C38B0"/>
    <w:rPr>
      <w:rFonts w:ascii="Wingdings" w:hAnsi="Wingdings"/>
    </w:rPr>
  </w:style>
  <w:style w:type="character" w:customStyle="1" w:styleId="WW8Num15z0">
    <w:name w:val="WW8Num15z0"/>
    <w:uiPriority w:val="99"/>
    <w:rsid w:val="002C38B0"/>
    <w:rPr>
      <w:rFonts w:ascii="Symbol" w:hAnsi="Symbol"/>
    </w:rPr>
  </w:style>
  <w:style w:type="character" w:customStyle="1" w:styleId="WW8Num15z1">
    <w:name w:val="WW8Num15z1"/>
    <w:uiPriority w:val="99"/>
    <w:rsid w:val="002C38B0"/>
    <w:rPr>
      <w:rFonts w:ascii="Courier New" w:hAnsi="Courier New"/>
    </w:rPr>
  </w:style>
  <w:style w:type="character" w:customStyle="1" w:styleId="WW8Num15z2">
    <w:name w:val="WW8Num15z2"/>
    <w:uiPriority w:val="99"/>
    <w:rsid w:val="002C38B0"/>
    <w:rPr>
      <w:rFonts w:ascii="Wingdings" w:hAnsi="Wingdings"/>
    </w:rPr>
  </w:style>
  <w:style w:type="character" w:customStyle="1" w:styleId="WW8Num16z0">
    <w:name w:val="WW8Num16z0"/>
    <w:uiPriority w:val="99"/>
    <w:rsid w:val="002C38B0"/>
    <w:rPr>
      <w:rFonts w:ascii="Symbol" w:hAnsi="Symbol"/>
    </w:rPr>
  </w:style>
  <w:style w:type="character" w:customStyle="1" w:styleId="WW8Num16z1">
    <w:name w:val="WW8Num16z1"/>
    <w:uiPriority w:val="99"/>
    <w:rsid w:val="002C38B0"/>
    <w:rPr>
      <w:rFonts w:ascii="Courier New" w:hAnsi="Courier New"/>
    </w:rPr>
  </w:style>
  <w:style w:type="character" w:customStyle="1" w:styleId="WW8Num16z2">
    <w:name w:val="WW8Num16z2"/>
    <w:uiPriority w:val="99"/>
    <w:rsid w:val="002C38B0"/>
    <w:rPr>
      <w:rFonts w:ascii="Wingdings" w:hAnsi="Wingdings"/>
    </w:rPr>
  </w:style>
  <w:style w:type="character" w:customStyle="1" w:styleId="1">
    <w:name w:val="Основной шрифт абзаца1"/>
    <w:uiPriority w:val="99"/>
    <w:rsid w:val="002C38B0"/>
  </w:style>
  <w:style w:type="character" w:customStyle="1" w:styleId="a3">
    <w:name w:val="Основной текст с отступом Знак"/>
    <w:uiPriority w:val="99"/>
    <w:rsid w:val="002C38B0"/>
    <w:rPr>
      <w:rFonts w:ascii="Times New Roman" w:hAnsi="Times New Roman" w:cs="Times New Roman"/>
      <w:sz w:val="24"/>
      <w:szCs w:val="24"/>
    </w:rPr>
  </w:style>
  <w:style w:type="character" w:customStyle="1" w:styleId="10">
    <w:name w:val="Знак примечания1"/>
    <w:uiPriority w:val="99"/>
    <w:rsid w:val="002C38B0"/>
    <w:rPr>
      <w:rFonts w:cs="Times New Roman"/>
      <w:sz w:val="16"/>
      <w:szCs w:val="16"/>
    </w:rPr>
  </w:style>
  <w:style w:type="character" w:customStyle="1" w:styleId="a4">
    <w:name w:val="Текст примечания Знак"/>
    <w:uiPriority w:val="99"/>
    <w:rsid w:val="002C38B0"/>
    <w:rPr>
      <w:rFonts w:ascii="Times New Roman" w:hAnsi="Times New Roman" w:cs="Times New Roman"/>
    </w:rPr>
  </w:style>
  <w:style w:type="character" w:customStyle="1" w:styleId="a5">
    <w:name w:val="Тема примечания Знак"/>
    <w:uiPriority w:val="99"/>
    <w:rsid w:val="002C38B0"/>
    <w:rPr>
      <w:rFonts w:ascii="Times New Roman" w:hAnsi="Times New Roman" w:cs="Times New Roman"/>
      <w:b/>
      <w:bCs/>
    </w:rPr>
  </w:style>
  <w:style w:type="character" w:customStyle="1" w:styleId="a6">
    <w:name w:val="Текст выноски Знак"/>
    <w:uiPriority w:val="99"/>
    <w:rsid w:val="002C38B0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uiPriority w:val="99"/>
    <w:rsid w:val="002C38B0"/>
  </w:style>
  <w:style w:type="paragraph" w:customStyle="1" w:styleId="a8">
    <w:name w:val="Заголовок"/>
    <w:basedOn w:val="a"/>
    <w:next w:val="a9"/>
    <w:uiPriority w:val="99"/>
    <w:rsid w:val="002C38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2C38B0"/>
    <w:pPr>
      <w:spacing w:after="120"/>
    </w:pPr>
    <w:rPr>
      <w:lang w:val="x-none"/>
    </w:rPr>
  </w:style>
  <w:style w:type="character" w:customStyle="1" w:styleId="aa">
    <w:name w:val="Основной текст Знак"/>
    <w:link w:val="a9"/>
    <w:uiPriority w:val="99"/>
    <w:semiHidden/>
    <w:locked/>
    <w:rPr>
      <w:rFonts w:cs="Calibri"/>
      <w:sz w:val="24"/>
      <w:szCs w:val="24"/>
      <w:lang w:val="x-none" w:eastAsia="ar-SA" w:bidi="ar-SA"/>
    </w:rPr>
  </w:style>
  <w:style w:type="paragraph" w:styleId="ab">
    <w:name w:val="List"/>
    <w:basedOn w:val="a9"/>
    <w:uiPriority w:val="99"/>
    <w:rsid w:val="002C38B0"/>
    <w:rPr>
      <w:rFonts w:cs="Mangal"/>
    </w:rPr>
  </w:style>
  <w:style w:type="paragraph" w:customStyle="1" w:styleId="11">
    <w:name w:val="Название1"/>
    <w:basedOn w:val="a"/>
    <w:uiPriority w:val="99"/>
    <w:rsid w:val="002C38B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2C38B0"/>
    <w:pPr>
      <w:suppressLineNumbers/>
    </w:pPr>
    <w:rPr>
      <w:rFonts w:cs="Mangal"/>
    </w:rPr>
  </w:style>
  <w:style w:type="paragraph" w:styleId="ac">
    <w:name w:val="Normal (Web)"/>
    <w:basedOn w:val="a"/>
    <w:uiPriority w:val="99"/>
    <w:rsid w:val="002C38B0"/>
    <w:pPr>
      <w:spacing w:before="280" w:after="280" w:line="240" w:lineRule="auto"/>
    </w:pPr>
    <w:rPr>
      <w:color w:val="000000"/>
    </w:rPr>
  </w:style>
  <w:style w:type="paragraph" w:styleId="ad">
    <w:name w:val="Body Text Indent"/>
    <w:basedOn w:val="a"/>
    <w:link w:val="13"/>
    <w:uiPriority w:val="99"/>
    <w:rsid w:val="002C38B0"/>
    <w:pPr>
      <w:spacing w:after="0" w:line="280" w:lineRule="exact"/>
      <w:ind w:left="567" w:right="686" w:firstLine="425"/>
      <w:jc w:val="both"/>
    </w:pPr>
    <w:rPr>
      <w:lang w:val="x-none"/>
    </w:rPr>
  </w:style>
  <w:style w:type="character" w:customStyle="1" w:styleId="13">
    <w:name w:val="Основной текст с отступом Знак1"/>
    <w:link w:val="ad"/>
    <w:uiPriority w:val="99"/>
    <w:semiHidden/>
    <w:locked/>
    <w:rPr>
      <w:rFonts w:cs="Calibri"/>
      <w:sz w:val="24"/>
      <w:szCs w:val="24"/>
      <w:lang w:val="x-none" w:eastAsia="ar-SA" w:bidi="ar-SA"/>
    </w:rPr>
  </w:style>
  <w:style w:type="paragraph" w:customStyle="1" w:styleId="BodyText21">
    <w:name w:val="Body Text 21"/>
    <w:basedOn w:val="a"/>
    <w:uiPriority w:val="99"/>
    <w:rsid w:val="002C38B0"/>
    <w:pPr>
      <w:widowControl w:val="0"/>
      <w:spacing w:after="240" w:line="240" w:lineRule="auto"/>
      <w:ind w:left="864" w:hanging="288"/>
      <w:jc w:val="both"/>
    </w:pPr>
    <w:rPr>
      <w:sz w:val="28"/>
      <w:szCs w:val="28"/>
    </w:rPr>
  </w:style>
  <w:style w:type="paragraph" w:customStyle="1" w:styleId="14">
    <w:name w:val="Текст примечания1"/>
    <w:basedOn w:val="a"/>
    <w:uiPriority w:val="99"/>
    <w:rsid w:val="002C38B0"/>
    <w:pPr>
      <w:spacing w:line="240" w:lineRule="auto"/>
    </w:pPr>
    <w:rPr>
      <w:sz w:val="20"/>
      <w:szCs w:val="20"/>
    </w:rPr>
  </w:style>
  <w:style w:type="paragraph" w:styleId="ae">
    <w:name w:val="annotation text"/>
    <w:basedOn w:val="a"/>
    <w:link w:val="15"/>
    <w:uiPriority w:val="99"/>
    <w:semiHidden/>
    <w:rPr>
      <w:sz w:val="20"/>
      <w:szCs w:val="20"/>
      <w:lang w:val="x-none"/>
    </w:rPr>
  </w:style>
  <w:style w:type="character" w:customStyle="1" w:styleId="15">
    <w:name w:val="Текст примечания Знак1"/>
    <w:link w:val="ae"/>
    <w:uiPriority w:val="99"/>
    <w:semiHidden/>
    <w:locked/>
    <w:rPr>
      <w:rFonts w:cs="Calibri"/>
      <w:sz w:val="20"/>
      <w:szCs w:val="20"/>
      <w:lang w:val="x-none" w:eastAsia="ar-SA" w:bidi="ar-SA"/>
    </w:rPr>
  </w:style>
  <w:style w:type="paragraph" w:styleId="af">
    <w:name w:val="annotation subject"/>
    <w:basedOn w:val="14"/>
    <w:next w:val="14"/>
    <w:link w:val="16"/>
    <w:uiPriority w:val="99"/>
    <w:rsid w:val="002C38B0"/>
    <w:rPr>
      <w:b/>
      <w:bCs/>
      <w:lang w:val="x-none"/>
    </w:rPr>
  </w:style>
  <w:style w:type="character" w:customStyle="1" w:styleId="16">
    <w:name w:val="Тема примечания Знак1"/>
    <w:link w:val="af"/>
    <w:uiPriority w:val="99"/>
    <w:semiHidden/>
    <w:locked/>
    <w:rPr>
      <w:rFonts w:cs="Calibri"/>
      <w:b/>
      <w:bCs/>
      <w:sz w:val="20"/>
      <w:szCs w:val="20"/>
      <w:lang w:val="x-none" w:eastAsia="ar-SA" w:bidi="ar-SA"/>
    </w:rPr>
  </w:style>
  <w:style w:type="paragraph" w:styleId="af0">
    <w:name w:val="Balloon Text"/>
    <w:basedOn w:val="a"/>
    <w:link w:val="17"/>
    <w:uiPriority w:val="99"/>
    <w:rsid w:val="002C38B0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17">
    <w:name w:val="Текст выноски Знак1"/>
    <w:link w:val="af0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1">
    <w:name w:val="List Paragraph"/>
    <w:basedOn w:val="a"/>
    <w:uiPriority w:val="99"/>
    <w:qFormat/>
    <w:rsid w:val="00B36AA5"/>
    <w:pPr>
      <w:suppressAutoHyphens w:val="0"/>
      <w:spacing w:after="0" w:line="360" w:lineRule="auto"/>
      <w:ind w:left="720" w:firstLine="709"/>
      <w:jc w:val="both"/>
    </w:pPr>
    <w:rPr>
      <w:rFonts w:cs="Times New Roman"/>
      <w:sz w:val="28"/>
      <w:szCs w:val="28"/>
      <w:lang w:eastAsia="ru-RU"/>
    </w:rPr>
  </w:style>
  <w:style w:type="paragraph" w:styleId="af2">
    <w:name w:val="No Spacing"/>
    <w:uiPriority w:val="99"/>
    <w:qFormat/>
    <w:rsid w:val="002C38B0"/>
    <w:pPr>
      <w:suppressAutoHyphens/>
    </w:pPr>
    <w:rPr>
      <w:rFonts w:cs="Calibri"/>
      <w:sz w:val="24"/>
      <w:szCs w:val="24"/>
      <w:lang w:eastAsia="ar-SA"/>
    </w:rPr>
  </w:style>
  <w:style w:type="paragraph" w:customStyle="1" w:styleId="af3">
    <w:name w:val="Содержимое таблицы"/>
    <w:basedOn w:val="a"/>
    <w:uiPriority w:val="99"/>
    <w:rsid w:val="002C38B0"/>
    <w:pPr>
      <w:suppressLineNumbers/>
    </w:pPr>
  </w:style>
  <w:style w:type="paragraph" w:customStyle="1" w:styleId="af4">
    <w:name w:val="Заголовок таблицы"/>
    <w:basedOn w:val="af3"/>
    <w:uiPriority w:val="99"/>
    <w:rsid w:val="002C38B0"/>
    <w:pPr>
      <w:jc w:val="center"/>
    </w:pPr>
    <w:rPr>
      <w:b/>
      <w:bCs/>
    </w:rPr>
  </w:style>
  <w:style w:type="character" w:styleId="af5">
    <w:name w:val="Placeholder Text"/>
    <w:uiPriority w:val="99"/>
    <w:semiHidden/>
    <w:rsid w:val="002A4DC0"/>
    <w:rPr>
      <w:rFonts w:cs="Times New Roman"/>
      <w:color w:val="808080"/>
    </w:rPr>
  </w:style>
  <w:style w:type="paragraph" w:styleId="af6">
    <w:name w:val="header"/>
    <w:basedOn w:val="a"/>
    <w:link w:val="af7"/>
    <w:uiPriority w:val="99"/>
    <w:rsid w:val="00BF752D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7">
    <w:name w:val="Верхний колонтитул Знак"/>
    <w:link w:val="af6"/>
    <w:uiPriority w:val="99"/>
    <w:locked/>
    <w:rsid w:val="00BF752D"/>
    <w:rPr>
      <w:rFonts w:eastAsia="Times New Roman" w:cs="Calibri"/>
      <w:sz w:val="24"/>
      <w:szCs w:val="24"/>
      <w:lang w:val="x-none" w:eastAsia="ar-SA" w:bidi="ar-SA"/>
    </w:rPr>
  </w:style>
  <w:style w:type="paragraph" w:styleId="af8">
    <w:name w:val="footer"/>
    <w:basedOn w:val="a"/>
    <w:link w:val="af9"/>
    <w:uiPriority w:val="99"/>
    <w:semiHidden/>
    <w:rsid w:val="00BF752D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9">
    <w:name w:val="Нижний колонтитул Знак"/>
    <w:link w:val="af8"/>
    <w:uiPriority w:val="99"/>
    <w:semiHidden/>
    <w:locked/>
    <w:rsid w:val="00BF752D"/>
    <w:rPr>
      <w:rFonts w:eastAsia="Times New Roman" w:cs="Calibri"/>
      <w:sz w:val="24"/>
      <w:szCs w:val="24"/>
      <w:lang w:val="x-none" w:eastAsia="ar-SA" w:bidi="ar-SA"/>
    </w:rPr>
  </w:style>
  <w:style w:type="paragraph" w:styleId="afa">
    <w:name w:val="Block Text"/>
    <w:basedOn w:val="a"/>
    <w:uiPriority w:val="99"/>
    <w:rsid w:val="009C6489"/>
    <w:pPr>
      <w:widowControl w:val="0"/>
      <w:suppressAutoHyphens w:val="0"/>
      <w:snapToGrid w:val="0"/>
      <w:spacing w:after="0" w:line="240" w:lineRule="auto"/>
      <w:ind w:left="280" w:right="200"/>
      <w:jc w:val="center"/>
    </w:pPr>
    <w:rPr>
      <w:rFonts w:cs="Times New Roman"/>
      <w:sz w:val="28"/>
      <w:szCs w:val="20"/>
      <w:lang w:eastAsia="ru-RU"/>
    </w:rPr>
  </w:style>
  <w:style w:type="table" w:styleId="afb">
    <w:name w:val="Table Grid"/>
    <w:basedOn w:val="a1"/>
    <w:uiPriority w:val="99"/>
    <w:rsid w:val="009C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7A5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c">
    <w:name w:val="page number"/>
    <w:uiPriority w:val="99"/>
    <w:rsid w:val="00670FBF"/>
    <w:rPr>
      <w:rFonts w:cs="Times New Roman"/>
    </w:rPr>
  </w:style>
  <w:style w:type="paragraph" w:customStyle="1" w:styleId="Style1">
    <w:name w:val="Style1"/>
    <w:basedOn w:val="a"/>
    <w:uiPriority w:val="99"/>
    <w:rsid w:val="00807303"/>
    <w:pPr>
      <w:widowControl w:val="0"/>
      <w:suppressAutoHyphens w:val="0"/>
      <w:autoSpaceDE w:val="0"/>
      <w:autoSpaceDN w:val="0"/>
      <w:adjustRightInd w:val="0"/>
      <w:spacing w:after="0" w:line="317" w:lineRule="exact"/>
      <w:jc w:val="center"/>
    </w:pPr>
    <w:rPr>
      <w:rFonts w:cs="Times New Roman"/>
      <w:lang w:eastAsia="ru-RU"/>
    </w:rPr>
  </w:style>
  <w:style w:type="character" w:customStyle="1" w:styleId="FontStyle11">
    <w:name w:val="Font Style11"/>
    <w:uiPriority w:val="99"/>
    <w:rsid w:val="00807303"/>
    <w:rPr>
      <w:rFonts w:ascii="Times New Roman" w:hAnsi="Times New Roman" w:cs="Times New Roman"/>
      <w:sz w:val="26"/>
      <w:szCs w:val="26"/>
    </w:rPr>
  </w:style>
  <w:style w:type="paragraph" w:styleId="2">
    <w:name w:val="List Bullet 2"/>
    <w:basedOn w:val="a"/>
    <w:rsid w:val="002452A8"/>
    <w:pPr>
      <w:tabs>
        <w:tab w:val="num" w:pos="360"/>
        <w:tab w:val="num" w:pos="643"/>
      </w:tabs>
      <w:suppressAutoHyphens w:val="0"/>
      <w:spacing w:after="0" w:line="240" w:lineRule="auto"/>
    </w:pPr>
    <w:rPr>
      <w:rFonts w:ascii="Arial" w:hAnsi="Arial" w:cs="Arial"/>
      <w:szCs w:val="28"/>
      <w:lang w:eastAsia="ru-RU"/>
    </w:rPr>
  </w:style>
  <w:style w:type="paragraph" w:customStyle="1" w:styleId="18">
    <w:name w:val="Абзац списка1"/>
    <w:basedOn w:val="a"/>
    <w:rsid w:val="00FD084E"/>
    <w:pPr>
      <w:suppressAutoHyphens w:val="0"/>
      <w:spacing w:after="0" w:line="360" w:lineRule="auto"/>
      <w:ind w:left="720" w:firstLine="709"/>
      <w:jc w:val="both"/>
    </w:pPr>
    <w:rPr>
      <w:rFonts w:cs="Times New Roman"/>
      <w:sz w:val="28"/>
      <w:szCs w:val="28"/>
      <w:lang w:eastAsia="ru-RU"/>
    </w:rPr>
  </w:style>
  <w:style w:type="paragraph" w:customStyle="1" w:styleId="19">
    <w:name w:val="Абзац списка1"/>
    <w:basedOn w:val="a"/>
    <w:rsid w:val="008653B0"/>
    <w:pPr>
      <w:suppressAutoHyphens w:val="0"/>
      <w:spacing w:after="0" w:line="360" w:lineRule="auto"/>
      <w:ind w:left="720" w:firstLine="709"/>
      <w:jc w:val="both"/>
    </w:pPr>
    <w:rPr>
      <w:rFonts w:cs="Times New Roman"/>
      <w:sz w:val="28"/>
      <w:szCs w:val="28"/>
      <w:lang w:eastAsia="ru-RU"/>
    </w:rPr>
  </w:style>
  <w:style w:type="paragraph" w:customStyle="1" w:styleId="20">
    <w:name w:val="Без интервала2"/>
    <w:uiPriority w:val="1"/>
    <w:qFormat/>
    <w:rsid w:val="00790170"/>
    <w:pPr>
      <w:suppressAutoHyphens/>
    </w:pPr>
    <w:rPr>
      <w:rFonts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HP</Company>
  <LinksUpToDate>false</LinksUpToDate>
  <CharactersWithSpaces>16168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Evgeniya Karavaeva</dc:creator>
  <cp:keywords/>
  <cp:lastModifiedBy>Юшин Дмитрий Александрович</cp:lastModifiedBy>
  <cp:revision>6</cp:revision>
  <cp:lastPrinted>2013-04-24T12:17:00Z</cp:lastPrinted>
  <dcterms:created xsi:type="dcterms:W3CDTF">2013-08-19T11:40:00Z</dcterms:created>
  <dcterms:modified xsi:type="dcterms:W3CDTF">2013-08-20T10:45:00Z</dcterms:modified>
</cp:coreProperties>
</file>