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Проректор по научной</w:t>
      </w:r>
      <w:r w:rsidR="00D329EF">
        <w:rPr>
          <w:rFonts w:ascii="Times New Roman" w:hAnsi="Times New Roman" w:cs="Times New Roman"/>
          <w:sz w:val="24"/>
          <w:szCs w:val="24"/>
        </w:rPr>
        <w:t xml:space="preserve"> и инновационной</w:t>
      </w:r>
      <w:r w:rsidRPr="00400EAE">
        <w:rPr>
          <w:rFonts w:ascii="Times New Roman" w:hAnsi="Times New Roman" w:cs="Times New Roman"/>
          <w:sz w:val="24"/>
          <w:szCs w:val="24"/>
        </w:rPr>
        <w:t xml:space="preserve"> </w:t>
      </w:r>
      <w:r w:rsidR="00D329EF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329EF">
        <w:rPr>
          <w:rFonts w:ascii="Times New Roman" w:hAnsi="Times New Roman" w:cs="Times New Roman"/>
          <w:sz w:val="24"/>
          <w:szCs w:val="24"/>
        </w:rPr>
        <w:t>Т.М. Давыденко</w:t>
      </w:r>
    </w:p>
    <w:p w:rsidR="00A37061" w:rsidRPr="00400EAE" w:rsidRDefault="0067730A" w:rsidP="00A3706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_________202</w:t>
      </w:r>
      <w:r w:rsidR="00A37061">
        <w:rPr>
          <w:rFonts w:ascii="Times New Roman" w:hAnsi="Times New Roman" w:cs="Times New Roman"/>
          <w:sz w:val="24"/>
          <w:szCs w:val="24"/>
        </w:rPr>
        <w:t>_</w:t>
      </w:r>
      <w:r w:rsidR="00A37061" w:rsidRPr="00400E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A37061" w:rsidRPr="00620910" w:rsidRDefault="00A37061" w:rsidP="00A3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A37061" w:rsidRPr="00620910" w:rsidRDefault="00A37061" w:rsidP="00A3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составе:</w:t>
      </w:r>
    </w:p>
    <w:p w:rsidR="00A37061" w:rsidRDefault="00A37061" w:rsidP="00A37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42D3" w:rsidRPr="003942D3">
        <w:rPr>
          <w:rFonts w:ascii="Times New Roman" w:hAnsi="Times New Roman"/>
          <w:sz w:val="24"/>
          <w:szCs w:val="24"/>
        </w:rPr>
        <w:t>Даньшина Елена Павловна – начальник Управления научно-исследовательских работ, канд. физ.-ма</w:t>
      </w:r>
      <w:r w:rsidR="003942D3">
        <w:rPr>
          <w:rFonts w:ascii="Times New Roman" w:hAnsi="Times New Roman"/>
          <w:sz w:val="24"/>
          <w:szCs w:val="24"/>
        </w:rPr>
        <w:t>т. наук – председатель комиссии</w:t>
      </w:r>
      <w:r w:rsidRPr="00400EAE">
        <w:rPr>
          <w:rFonts w:ascii="Times New Roman" w:hAnsi="Times New Roman"/>
          <w:sz w:val="24"/>
          <w:szCs w:val="24"/>
        </w:rPr>
        <w:t>;</w:t>
      </w:r>
    </w:p>
    <w:p w:rsidR="00A37061" w:rsidRDefault="00A37061" w:rsidP="00A3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5824">
        <w:rPr>
          <w:rFonts w:ascii="Times New Roman" w:hAnsi="Times New Roman" w:cs="Times New Roman"/>
          <w:sz w:val="24"/>
          <w:szCs w:val="24"/>
        </w:rPr>
        <w:t>К</w:t>
      </w:r>
      <w:r w:rsidR="00CD0D12">
        <w:rPr>
          <w:rFonts w:ascii="Times New Roman" w:hAnsi="Times New Roman" w:cs="Times New Roman"/>
          <w:sz w:val="24"/>
          <w:szCs w:val="24"/>
        </w:rPr>
        <w:t>урочкина</w:t>
      </w:r>
      <w:r w:rsidRPr="00D55824">
        <w:rPr>
          <w:rFonts w:ascii="Times New Roman" w:hAnsi="Times New Roman" w:cs="Times New Roman"/>
          <w:sz w:val="24"/>
          <w:szCs w:val="24"/>
        </w:rPr>
        <w:t xml:space="preserve"> Карина Александровна – начальник отдела </w:t>
      </w:r>
      <w:proofErr w:type="spellStart"/>
      <w:r w:rsidRPr="00D55824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D55824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 – секретарь комиссии;</w:t>
      </w:r>
    </w:p>
    <w:p w:rsidR="00131420" w:rsidRDefault="00131420" w:rsidP="00A3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Ульяна Андреевна – д</w:t>
      </w:r>
      <w:r w:rsidRPr="00131420">
        <w:rPr>
          <w:rFonts w:ascii="Times New Roman" w:hAnsi="Times New Roman" w:cs="Times New Roman"/>
          <w:sz w:val="24"/>
          <w:szCs w:val="24"/>
        </w:rPr>
        <w:t xml:space="preserve">иректор центра </w:t>
      </w:r>
      <w:r>
        <w:rPr>
          <w:rFonts w:ascii="Times New Roman" w:hAnsi="Times New Roman" w:cs="Times New Roman"/>
          <w:sz w:val="24"/>
          <w:szCs w:val="24"/>
        </w:rPr>
        <w:t>подготовки кадров высшей квалификации;</w:t>
      </w:r>
      <w:bookmarkStart w:id="0" w:name="_GoBack"/>
      <w:bookmarkEnd w:id="0"/>
      <w:r w:rsidRPr="001314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37061" w:rsidRPr="00D55824" w:rsidRDefault="00131420" w:rsidP="00A3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7061" w:rsidRPr="00D55824">
        <w:rPr>
          <w:rFonts w:ascii="Times New Roman" w:hAnsi="Times New Roman" w:cs="Times New Roman"/>
          <w:sz w:val="24"/>
          <w:szCs w:val="24"/>
        </w:rPr>
        <w:t>.</w:t>
      </w:r>
      <w:r w:rsidR="00A37061">
        <w:rPr>
          <w:rFonts w:ascii="Times New Roman" w:hAnsi="Times New Roman" w:cs="Times New Roman"/>
          <w:sz w:val="24"/>
          <w:szCs w:val="24"/>
        </w:rPr>
        <w:t xml:space="preserve"> </w:t>
      </w:r>
      <w:r w:rsidR="00A37061" w:rsidRPr="00B545FB">
        <w:rPr>
          <w:rFonts w:ascii="Times New Roman" w:hAnsi="Times New Roman" w:cs="Times New Roman"/>
          <w:color w:val="FF0000"/>
          <w:sz w:val="24"/>
          <w:szCs w:val="24"/>
        </w:rPr>
        <w:t xml:space="preserve">Борисов Иван Николаевич – заведующий кафедрой технологии цемента и композиционных материалов, д–р </w:t>
      </w:r>
      <w:proofErr w:type="spellStart"/>
      <w:r w:rsidR="00A37061" w:rsidRPr="00B545FB">
        <w:rPr>
          <w:rFonts w:ascii="Times New Roman" w:hAnsi="Times New Roman" w:cs="Times New Roman"/>
          <w:color w:val="FF0000"/>
          <w:sz w:val="24"/>
          <w:szCs w:val="24"/>
        </w:rPr>
        <w:t>техн</w:t>
      </w:r>
      <w:proofErr w:type="spellEnd"/>
      <w:r w:rsidR="00A37061" w:rsidRPr="00B545FB">
        <w:rPr>
          <w:rFonts w:ascii="Times New Roman" w:hAnsi="Times New Roman" w:cs="Times New Roman"/>
          <w:color w:val="FF0000"/>
          <w:sz w:val="24"/>
          <w:szCs w:val="24"/>
        </w:rPr>
        <w:t>. наук, профессор</w:t>
      </w:r>
      <w:r w:rsidR="00A37061">
        <w:rPr>
          <w:rFonts w:ascii="Times New Roman" w:hAnsi="Times New Roman" w:cs="Times New Roman"/>
          <w:sz w:val="24"/>
          <w:szCs w:val="24"/>
        </w:rPr>
        <w:t>.</w:t>
      </w:r>
    </w:p>
    <w:p w:rsidR="00A37061" w:rsidRPr="0067730A" w:rsidRDefault="00A37061" w:rsidP="00B54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00EAE">
        <w:rPr>
          <w:rFonts w:ascii="Times New Roman" w:hAnsi="Times New Roman" w:cs="Times New Roman"/>
          <w:sz w:val="24"/>
          <w:szCs w:val="24"/>
        </w:rPr>
        <w:t>в период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400EAE">
        <w:rPr>
          <w:rFonts w:ascii="Times New Roman" w:hAnsi="Times New Roman" w:cs="Times New Roman"/>
          <w:sz w:val="24"/>
          <w:szCs w:val="24"/>
        </w:rPr>
        <w:t>20</w:t>
      </w:r>
      <w:r w:rsidR="006773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 w:rsidR="0067730A">
        <w:rPr>
          <w:rFonts w:ascii="Times New Roman" w:hAnsi="Times New Roman" w:cs="Times New Roman"/>
          <w:sz w:val="24"/>
          <w:szCs w:val="24"/>
        </w:rPr>
        <w:t>________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провела экспертизу материалов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67730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автореферата диссертации </w:t>
      </w:r>
      <w:r w:rsidR="000604ED" w:rsidRPr="0067730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(диссертации) </w:t>
      </w:r>
      <w:r w:rsidRPr="0067730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на тему «Деловая игра как эффективный метод обучения студентов» </w:t>
      </w:r>
      <w:r w:rsidRPr="0067730A">
        <w:rPr>
          <w:rFonts w:ascii="Times New Roman" w:hAnsi="Times New Roman" w:cs="Times New Roman"/>
          <w:color w:val="FF0000"/>
          <w:sz w:val="24"/>
          <w:szCs w:val="24"/>
        </w:rPr>
        <w:t>соискателя ученой степени Петрова В.И.</w:t>
      </w:r>
    </w:p>
    <w:p w:rsidR="00A37061" w:rsidRDefault="00A37061" w:rsidP="00A3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6322FB" w:rsidRPr="00400EAE" w:rsidRDefault="006322FB" w:rsidP="006322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67730A">
        <w:rPr>
          <w:rFonts w:ascii="Times New Roman" w:hAnsi="Times New Roman" w:cs="Times New Roman"/>
          <w:color w:val="FF0000"/>
          <w:sz w:val="24"/>
          <w:szCs w:val="24"/>
        </w:rPr>
        <w:t xml:space="preserve">Иванов И.И. </w:t>
      </w:r>
      <w:r>
        <w:rPr>
          <w:rFonts w:ascii="Times New Roman" w:hAnsi="Times New Roman" w:cs="Times New Roman"/>
          <w:sz w:val="24"/>
          <w:szCs w:val="24"/>
        </w:rPr>
        <w:t>несет персональную ответственность, что в предста</w:t>
      </w:r>
      <w:r w:rsidR="00C02E91">
        <w:rPr>
          <w:rFonts w:ascii="Times New Roman" w:hAnsi="Times New Roman" w:cs="Times New Roman"/>
          <w:sz w:val="24"/>
          <w:szCs w:val="24"/>
        </w:rPr>
        <w:t>вленных материалах, не содержат</w:t>
      </w:r>
      <w:r>
        <w:rPr>
          <w:rFonts w:ascii="Times New Roman" w:hAnsi="Times New Roman" w:cs="Times New Roman"/>
          <w:sz w:val="24"/>
          <w:szCs w:val="24"/>
        </w:rPr>
        <w:t xml:space="preserve">ся сведения, составляющие государственную тайну. </w:t>
      </w: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Руководствуясь Законом Российской Федерации, «О государственной тайне», Перечнем сведений, отнесенных к государственной тайне, утвержденным Указом Президента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30 ноября </w:t>
      </w:r>
      <w:r w:rsidRPr="00400EAE">
        <w:rPr>
          <w:rFonts w:ascii="Times New Roman" w:hAnsi="Times New Roman" w:cs="Times New Roman"/>
          <w:sz w:val="24"/>
          <w:szCs w:val="24"/>
        </w:rPr>
        <w:t>1995 г. № 1203, комиссия установила:</w:t>
      </w:r>
    </w:p>
    <w:p w:rsidR="00A37061" w:rsidRPr="00400EAE" w:rsidRDefault="00A37061" w:rsidP="00A37061">
      <w:pPr>
        <w:tabs>
          <w:tab w:val="left" w:pos="666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компетенции   </w:t>
      </w:r>
      <w:r>
        <w:rPr>
          <w:rFonts w:ascii="Times New Roman" w:hAnsi="Times New Roman" w:cs="Times New Roman"/>
          <w:sz w:val="24"/>
          <w:szCs w:val="24"/>
        </w:rPr>
        <w:br/>
        <w:t>_________________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БГТУ им. В.Г. Шухова</w:t>
      </w:r>
      <w:r w:rsidRPr="00400EA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37061" w:rsidRPr="00400EAE" w:rsidRDefault="00A37061" w:rsidP="00A37061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(наименование государственного органа или организации, проводящего экспертизу)</w:t>
      </w: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Сведения, содержащиес</w:t>
      </w:r>
      <w:r w:rsidR="006322FB">
        <w:rPr>
          <w:rFonts w:ascii="Times New Roman" w:hAnsi="Times New Roman" w:cs="Times New Roman"/>
          <w:sz w:val="24"/>
          <w:szCs w:val="24"/>
        </w:rPr>
        <w:t>я в рассматриваемых материалах,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22FB" w:rsidRPr="0067730A">
        <w:rPr>
          <w:rFonts w:ascii="Times New Roman" w:hAnsi="Times New Roman" w:cs="Times New Roman"/>
          <w:color w:val="FF0000"/>
          <w:sz w:val="24"/>
          <w:szCs w:val="24"/>
          <w:u w:val="single"/>
        </w:rPr>
        <w:t>автореферата диссертации</w:t>
      </w: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(указываются сведения, содержащиеся в материалах)</w:t>
      </w:r>
    </w:p>
    <w:p w:rsidR="00A37061" w:rsidRPr="00400EAE" w:rsidRDefault="00A37061" w:rsidP="00A3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:rsidR="00A37061" w:rsidRDefault="00A37061" w:rsidP="00A3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61" w:rsidRDefault="00A37061" w:rsidP="00A3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061" w:rsidRPr="00400EAE" w:rsidRDefault="00A37061" w:rsidP="00A37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A37061" w:rsidRPr="00400EAE" w:rsidRDefault="00A37061" w:rsidP="00A37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3942D3" w:rsidRPr="003942D3">
        <w:rPr>
          <w:rFonts w:ascii="Times New Roman" w:eastAsia="Calibri" w:hAnsi="Times New Roman" w:cs="Times New Roman"/>
          <w:sz w:val="24"/>
          <w:szCs w:val="24"/>
        </w:rPr>
        <w:t>Даньшина Е</w:t>
      </w:r>
      <w:r w:rsidR="003942D3">
        <w:rPr>
          <w:rFonts w:ascii="Times New Roman" w:eastAsia="Calibri" w:hAnsi="Times New Roman" w:cs="Times New Roman"/>
          <w:sz w:val="24"/>
          <w:szCs w:val="24"/>
        </w:rPr>
        <w:t>.</w:t>
      </w:r>
      <w:r w:rsidR="003942D3" w:rsidRPr="003942D3">
        <w:rPr>
          <w:rFonts w:ascii="Times New Roman" w:eastAsia="Calibri" w:hAnsi="Times New Roman" w:cs="Times New Roman"/>
          <w:sz w:val="24"/>
          <w:szCs w:val="24"/>
        </w:rPr>
        <w:t>П</w:t>
      </w:r>
      <w:r w:rsidR="003942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7061" w:rsidRDefault="00A37061" w:rsidP="00A370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061" w:rsidRPr="00400EAE" w:rsidRDefault="00A37061" w:rsidP="00A370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A37061" w:rsidRDefault="00A37061" w:rsidP="00A37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CD0D12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A37061" w:rsidRDefault="00A37061" w:rsidP="00A370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22FB" w:rsidRDefault="00131420" w:rsidP="00A37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центра </w:t>
      </w:r>
      <w:r w:rsidR="006322FB">
        <w:rPr>
          <w:rFonts w:ascii="Times New Roman" w:hAnsi="Times New Roman"/>
          <w:sz w:val="24"/>
          <w:szCs w:val="24"/>
        </w:rPr>
        <w:t xml:space="preserve">ПКВК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322FB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У.А.</w:t>
      </w:r>
    </w:p>
    <w:p w:rsidR="006322FB" w:rsidRDefault="006322FB" w:rsidP="00A37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D9F" w:rsidRPr="00CB22E1" w:rsidRDefault="00A37061" w:rsidP="000604E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22E1">
        <w:rPr>
          <w:rFonts w:ascii="Times New Roman" w:hAnsi="Times New Roman"/>
          <w:color w:val="FF0000"/>
          <w:sz w:val="24"/>
          <w:szCs w:val="24"/>
        </w:rPr>
        <w:t>Зав. кафедрой ТЦКМ</w:t>
      </w:r>
      <w:r w:rsidRPr="00CB22E1">
        <w:rPr>
          <w:rFonts w:ascii="Times New Roman" w:hAnsi="Times New Roman"/>
          <w:color w:val="FF0000"/>
          <w:sz w:val="24"/>
          <w:szCs w:val="24"/>
        </w:rPr>
        <w:tab/>
      </w:r>
      <w:r w:rsidRPr="00CB22E1">
        <w:rPr>
          <w:rFonts w:ascii="Times New Roman" w:hAnsi="Times New Roman"/>
          <w:color w:val="FF0000"/>
          <w:sz w:val="24"/>
          <w:szCs w:val="24"/>
        </w:rPr>
        <w:tab/>
      </w:r>
      <w:r w:rsidRPr="00CB22E1">
        <w:rPr>
          <w:rFonts w:ascii="Times New Roman" w:hAnsi="Times New Roman"/>
          <w:color w:val="FF0000"/>
          <w:sz w:val="24"/>
          <w:szCs w:val="24"/>
        </w:rPr>
        <w:tab/>
      </w:r>
      <w:r w:rsidRPr="00CB22E1">
        <w:rPr>
          <w:rFonts w:ascii="Times New Roman" w:hAnsi="Times New Roman"/>
          <w:color w:val="FF0000"/>
          <w:sz w:val="24"/>
          <w:szCs w:val="24"/>
        </w:rPr>
        <w:tab/>
      </w:r>
      <w:r w:rsidRPr="00CB22E1">
        <w:rPr>
          <w:rFonts w:ascii="Times New Roman" w:hAnsi="Times New Roman"/>
          <w:color w:val="FF0000"/>
          <w:sz w:val="24"/>
          <w:szCs w:val="24"/>
        </w:rPr>
        <w:tab/>
      </w:r>
      <w:r w:rsidRPr="00CB22E1">
        <w:rPr>
          <w:rFonts w:ascii="Times New Roman" w:hAnsi="Times New Roman"/>
          <w:color w:val="FF0000"/>
          <w:sz w:val="24"/>
          <w:szCs w:val="24"/>
        </w:rPr>
        <w:tab/>
      </w:r>
      <w:r w:rsidRPr="00CB22E1">
        <w:rPr>
          <w:rFonts w:ascii="Times New Roman" w:hAnsi="Times New Roman"/>
          <w:color w:val="FF0000"/>
          <w:sz w:val="24"/>
          <w:szCs w:val="24"/>
        </w:rPr>
        <w:tab/>
        <w:t>Борисов И.Н.</w:t>
      </w:r>
    </w:p>
    <w:p w:rsidR="00FB6D9F" w:rsidRDefault="00FB6D9F" w:rsidP="0062091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871" w:rsidRPr="00400EAE" w:rsidRDefault="00C97871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97871" w:rsidRPr="00400EAE" w:rsidSect="007E17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5C5"/>
    <w:multiLevelType w:val="hybridMultilevel"/>
    <w:tmpl w:val="A5F40618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AA958FD"/>
    <w:multiLevelType w:val="singleLevel"/>
    <w:tmpl w:val="3E1C0114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5067DDF"/>
    <w:multiLevelType w:val="hybridMultilevel"/>
    <w:tmpl w:val="A68490BC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60B721CF"/>
    <w:multiLevelType w:val="hybridMultilevel"/>
    <w:tmpl w:val="6F9C3C16"/>
    <w:lvl w:ilvl="0" w:tplc="846CA4B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6C414977"/>
    <w:multiLevelType w:val="hybridMultilevel"/>
    <w:tmpl w:val="907663CE"/>
    <w:lvl w:ilvl="0" w:tplc="EC34501C">
      <w:start w:val="1"/>
      <w:numFmt w:val="decimal"/>
      <w:lvlText w:val="%1."/>
      <w:lvlJc w:val="left"/>
      <w:pPr>
        <w:tabs>
          <w:tab w:val="num" w:pos="708"/>
        </w:tabs>
        <w:ind w:left="1275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AC7896"/>
    <w:multiLevelType w:val="hybridMultilevel"/>
    <w:tmpl w:val="FDAC5EE2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1"/>
    <w:lvlOverride w:ilvl="0">
      <w:lvl w:ilvl="0">
        <w:start w:val="10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CC"/>
    <w:rsid w:val="0000328C"/>
    <w:rsid w:val="000134B0"/>
    <w:rsid w:val="00014A10"/>
    <w:rsid w:val="00035E3E"/>
    <w:rsid w:val="000604ED"/>
    <w:rsid w:val="00082188"/>
    <w:rsid w:val="00091D6C"/>
    <w:rsid w:val="000B0C5E"/>
    <w:rsid w:val="000E4932"/>
    <w:rsid w:val="00104F7D"/>
    <w:rsid w:val="00115C58"/>
    <w:rsid w:val="00131420"/>
    <w:rsid w:val="001363F1"/>
    <w:rsid w:val="00166A0D"/>
    <w:rsid w:val="00175E97"/>
    <w:rsid w:val="0017756E"/>
    <w:rsid w:val="001858BB"/>
    <w:rsid w:val="00191A3B"/>
    <w:rsid w:val="00194354"/>
    <w:rsid w:val="001A1BBB"/>
    <w:rsid w:val="001D2733"/>
    <w:rsid w:val="001E0BDD"/>
    <w:rsid w:val="001F3F84"/>
    <w:rsid w:val="002069B5"/>
    <w:rsid w:val="002174FE"/>
    <w:rsid w:val="00223505"/>
    <w:rsid w:val="00252FE6"/>
    <w:rsid w:val="00264B21"/>
    <w:rsid w:val="002C11A5"/>
    <w:rsid w:val="002E4A34"/>
    <w:rsid w:val="002F12BF"/>
    <w:rsid w:val="0030175E"/>
    <w:rsid w:val="00375C80"/>
    <w:rsid w:val="00380DF2"/>
    <w:rsid w:val="003942D3"/>
    <w:rsid w:val="003B12A3"/>
    <w:rsid w:val="003D0850"/>
    <w:rsid w:val="003D3CC8"/>
    <w:rsid w:val="00400EAE"/>
    <w:rsid w:val="00402B40"/>
    <w:rsid w:val="0040526C"/>
    <w:rsid w:val="004132BE"/>
    <w:rsid w:val="004C540C"/>
    <w:rsid w:val="004D0883"/>
    <w:rsid w:val="004E0FDE"/>
    <w:rsid w:val="00596C8B"/>
    <w:rsid w:val="005A05E7"/>
    <w:rsid w:val="005A1E14"/>
    <w:rsid w:val="005A7104"/>
    <w:rsid w:val="005B16D7"/>
    <w:rsid w:val="005F07DD"/>
    <w:rsid w:val="005F3331"/>
    <w:rsid w:val="006156A9"/>
    <w:rsid w:val="00620910"/>
    <w:rsid w:val="006322FB"/>
    <w:rsid w:val="006452A7"/>
    <w:rsid w:val="00647547"/>
    <w:rsid w:val="0065260F"/>
    <w:rsid w:val="0067730A"/>
    <w:rsid w:val="006871BA"/>
    <w:rsid w:val="006A67F0"/>
    <w:rsid w:val="006C1DA0"/>
    <w:rsid w:val="006C6CEB"/>
    <w:rsid w:val="006E7270"/>
    <w:rsid w:val="006F6680"/>
    <w:rsid w:val="0070536D"/>
    <w:rsid w:val="00716533"/>
    <w:rsid w:val="00725EF1"/>
    <w:rsid w:val="00732149"/>
    <w:rsid w:val="00764267"/>
    <w:rsid w:val="007679E8"/>
    <w:rsid w:val="00773F7A"/>
    <w:rsid w:val="007A0A45"/>
    <w:rsid w:val="007B2C19"/>
    <w:rsid w:val="007B3155"/>
    <w:rsid w:val="007E1776"/>
    <w:rsid w:val="007E64B2"/>
    <w:rsid w:val="007F497E"/>
    <w:rsid w:val="00807F17"/>
    <w:rsid w:val="008110F1"/>
    <w:rsid w:val="00836D66"/>
    <w:rsid w:val="008463D2"/>
    <w:rsid w:val="008666CF"/>
    <w:rsid w:val="008712F3"/>
    <w:rsid w:val="00887630"/>
    <w:rsid w:val="008C555A"/>
    <w:rsid w:val="00920AC3"/>
    <w:rsid w:val="00921CAF"/>
    <w:rsid w:val="0093030D"/>
    <w:rsid w:val="00934425"/>
    <w:rsid w:val="0094190B"/>
    <w:rsid w:val="00984F06"/>
    <w:rsid w:val="00996EFB"/>
    <w:rsid w:val="009A54C9"/>
    <w:rsid w:val="009D6C94"/>
    <w:rsid w:val="009E1FD1"/>
    <w:rsid w:val="009F59C6"/>
    <w:rsid w:val="00A031B9"/>
    <w:rsid w:val="00A036B5"/>
    <w:rsid w:val="00A21E1A"/>
    <w:rsid w:val="00A37061"/>
    <w:rsid w:val="00A404ED"/>
    <w:rsid w:val="00A463D5"/>
    <w:rsid w:val="00AB43C5"/>
    <w:rsid w:val="00AD2211"/>
    <w:rsid w:val="00B30F62"/>
    <w:rsid w:val="00B35FC3"/>
    <w:rsid w:val="00B42F70"/>
    <w:rsid w:val="00B545FB"/>
    <w:rsid w:val="00B7738A"/>
    <w:rsid w:val="00B8388F"/>
    <w:rsid w:val="00B85964"/>
    <w:rsid w:val="00B931FF"/>
    <w:rsid w:val="00BB1CF8"/>
    <w:rsid w:val="00BB1E9D"/>
    <w:rsid w:val="00BD6C95"/>
    <w:rsid w:val="00BE071F"/>
    <w:rsid w:val="00C02E91"/>
    <w:rsid w:val="00C15CE6"/>
    <w:rsid w:val="00C2588E"/>
    <w:rsid w:val="00C327AC"/>
    <w:rsid w:val="00C5153B"/>
    <w:rsid w:val="00C55894"/>
    <w:rsid w:val="00C56167"/>
    <w:rsid w:val="00C63FEC"/>
    <w:rsid w:val="00C81919"/>
    <w:rsid w:val="00C97871"/>
    <w:rsid w:val="00CA07EC"/>
    <w:rsid w:val="00CB22E1"/>
    <w:rsid w:val="00CC4CDA"/>
    <w:rsid w:val="00CD0D12"/>
    <w:rsid w:val="00CE7700"/>
    <w:rsid w:val="00D05939"/>
    <w:rsid w:val="00D11792"/>
    <w:rsid w:val="00D17A4D"/>
    <w:rsid w:val="00D20B64"/>
    <w:rsid w:val="00D26991"/>
    <w:rsid w:val="00D329EF"/>
    <w:rsid w:val="00D55824"/>
    <w:rsid w:val="00D607CB"/>
    <w:rsid w:val="00D962AE"/>
    <w:rsid w:val="00DB1CB5"/>
    <w:rsid w:val="00DC337E"/>
    <w:rsid w:val="00DE5053"/>
    <w:rsid w:val="00E26F64"/>
    <w:rsid w:val="00E75B0D"/>
    <w:rsid w:val="00E96162"/>
    <w:rsid w:val="00EA4F49"/>
    <w:rsid w:val="00EB0756"/>
    <w:rsid w:val="00EB2D9A"/>
    <w:rsid w:val="00EB5546"/>
    <w:rsid w:val="00ED2AF7"/>
    <w:rsid w:val="00EE74DE"/>
    <w:rsid w:val="00F41C37"/>
    <w:rsid w:val="00F537AA"/>
    <w:rsid w:val="00F62DA3"/>
    <w:rsid w:val="00F81E58"/>
    <w:rsid w:val="00F84DAC"/>
    <w:rsid w:val="00FB6D9F"/>
    <w:rsid w:val="00FC0E48"/>
    <w:rsid w:val="00FC1C54"/>
    <w:rsid w:val="00FC21CC"/>
    <w:rsid w:val="00FE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B2B5"/>
  <w15:docId w15:val="{441EACB1-8128-4672-B5E3-5F6D02D1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A190-0083-4153-81F7-F1C5BFE7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Dorohova_ES</dc:creator>
  <cp:lastModifiedBy>User</cp:lastModifiedBy>
  <cp:revision>26</cp:revision>
  <cp:lastPrinted>2015-06-25T13:30:00Z</cp:lastPrinted>
  <dcterms:created xsi:type="dcterms:W3CDTF">2017-01-17T06:58:00Z</dcterms:created>
  <dcterms:modified xsi:type="dcterms:W3CDTF">2022-12-14T08:19:00Z</dcterms:modified>
</cp:coreProperties>
</file>