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65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Приложение № 1</w:t>
      </w:r>
      <w:r/>
    </w:p>
    <w:p>
      <w:pPr>
        <w:pStyle w:val="565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pStyle w:val="565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pStyle w:val="56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Порядок предоставления  конкурсных материалов на присуждение</w:t>
      </w:r>
      <w:r/>
    </w:p>
    <w:p>
      <w:pPr>
        <w:pStyle w:val="565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ежегодной премии имени Владимира Григорьевича Шухова</w:t>
      </w:r>
      <w:r/>
    </w:p>
    <w:p>
      <w:pPr>
        <w:pStyle w:val="565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/>
    </w:p>
    <w:p>
      <w:pPr>
        <w:pStyle w:val="56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Органы исполнительной власти Белгородской области (отраслевые департаменты), курирующие соответствующие направления деятельности, органы местного самоуправления в срок до 10 ноября </w:t>
      </w:r>
      <w:r>
        <w:rPr>
          <w:rFonts w:ascii="Times New Roman" w:hAnsi="Times New Roman" w:cs="Times New Roman"/>
          <w:sz w:val="26"/>
          <w:szCs w:val="26"/>
        </w:rPr>
        <w:t xml:space="preserve">направляют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в управление науки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Губернатора</w:t>
      </w:r>
      <w:r>
        <w:rPr>
          <w:rFonts w:ascii="Times New Roman" w:hAnsi="Times New Roman" w:cs="Times New Roman"/>
          <w:sz w:val="26"/>
          <w:szCs w:val="26"/>
        </w:rPr>
        <w:t xml:space="preserve"> области ходатайства о присуждении ежегодной премии в Экспертный Совет по рассмотрению материалов кандидатов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на присуждение ежегодной премии. </w:t>
      </w:r>
      <w:r/>
    </w:p>
    <w:p>
      <w:pPr>
        <w:pStyle w:val="56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Претендовать на премию могут отечественные и зарубежные ученые, инженеры, специалисты предприятий/ организаций, научные работники, научно-педагогические работники, ведущие научно-техническую деятельность и внесшие большой вклад в инновационное развитие </w:t>
      </w:r>
      <w:r>
        <w:rPr>
          <w:rFonts w:ascii="Times New Roman" w:hAnsi="Times New Roman" w:cs="Times New Roman"/>
          <w:sz w:val="26"/>
          <w:szCs w:val="26"/>
        </w:rPr>
        <w:t xml:space="preserve">Бел</w:t>
      </w:r>
      <w:r>
        <w:rPr>
          <w:rFonts w:ascii="Times New Roman" w:hAnsi="Times New Roman" w:cs="Times New Roman"/>
          <w:sz w:val="26"/>
          <w:szCs w:val="26"/>
        </w:rPr>
        <w:t xml:space="preserve">городской</w:t>
      </w:r>
      <w:r>
        <w:rPr>
          <w:rFonts w:ascii="Times New Roman" w:hAnsi="Times New Roman" w:cs="Times New Roman"/>
          <w:sz w:val="26"/>
          <w:szCs w:val="26"/>
        </w:rPr>
        <w:t xml:space="preserve"> области.</w:t>
      </w:r>
      <w:r/>
    </w:p>
    <w:p>
      <w:pPr>
        <w:pStyle w:val="56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Премия присуждается за следующие достижения:</w:t>
      </w:r>
      <w:r/>
    </w:p>
    <w:p>
      <w:pPr>
        <w:pStyle w:val="56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научно-технические исследования, опытно-конструкторские разработки, завершившиеся созданием и внедрением инновационных продуктов, технологий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и услуг;</w:t>
      </w:r>
      <w:r/>
    </w:p>
    <w:p>
      <w:pPr>
        <w:pStyle w:val="56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инженерную реализацию и внедрение инновационных продуктов, технологий и услуг, соответствующих мировому уровню или </w:t>
      </w:r>
      <w:r>
        <w:rPr>
          <w:rFonts w:ascii="Times New Roman" w:hAnsi="Times New Roman" w:cs="Times New Roman"/>
          <w:sz w:val="26"/>
          <w:szCs w:val="26"/>
        </w:rPr>
        <w:t xml:space="preserve">превышающем</w:t>
      </w:r>
      <w:r>
        <w:rPr>
          <w:rFonts w:ascii="Times New Roman" w:hAnsi="Times New Roman" w:cs="Times New Roman"/>
          <w:sz w:val="26"/>
          <w:szCs w:val="26"/>
        </w:rPr>
        <w:t xml:space="preserve"> его, обеспечивающих выпуск продукции, товаров, оказание услуг с новыми потребительскими свойствами, качественное повышение эффективности производственных систем и уровня жизни населения;</w:t>
      </w:r>
      <w:r/>
    </w:p>
    <w:p>
      <w:pPr>
        <w:pStyle w:val="56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практическую реализацию патентов и изобретений, открывающих новые направления в создании техники, материалов и технологий их производства;</w:t>
      </w:r>
      <w:r/>
    </w:p>
    <w:p>
      <w:pPr>
        <w:pStyle w:val="56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вклад в создание образовательных программ, учебной и научной литературы в области инженерных специальностей и направлений.</w:t>
      </w:r>
      <w:r/>
    </w:p>
    <w:p>
      <w:pPr>
        <w:pStyle w:val="56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Материалы представляются на бумажном и электронном носителях. Каждый документ в отдельном файле в виде сканированных копий подписанных документов. Все конкурсные документы помещаются в один архив формата .</w:t>
      </w:r>
      <w:r>
        <w:rPr>
          <w:rFonts w:ascii="Times New Roman" w:hAnsi="Times New Roman"/>
          <w:sz w:val="26"/>
          <w:szCs w:val="26"/>
          <w:lang w:val="en-US"/>
        </w:rPr>
        <w:t xml:space="preserve">rar</w:t>
      </w:r>
      <w:r>
        <w:rPr>
          <w:rFonts w:ascii="Times New Roman" w:hAnsi="Times New Roman"/>
          <w:sz w:val="26"/>
          <w:szCs w:val="26"/>
        </w:rPr>
        <w:t xml:space="preserve">, .7</w:t>
      </w:r>
      <w:r>
        <w:rPr>
          <w:rFonts w:ascii="Times New Roman" w:hAnsi="Times New Roman"/>
          <w:sz w:val="26"/>
          <w:szCs w:val="26"/>
          <w:lang w:val="en-US"/>
        </w:rPr>
        <w:t xml:space="preserve">z</w:t>
      </w:r>
      <w:r>
        <w:rPr>
          <w:rFonts w:ascii="Times New Roman" w:hAnsi="Times New Roman"/>
          <w:sz w:val="26"/>
          <w:szCs w:val="26"/>
        </w:rPr>
        <w:t xml:space="preserve"> или .</w:t>
      </w:r>
      <w:r>
        <w:rPr>
          <w:rFonts w:ascii="Times New Roman" w:hAnsi="Times New Roman"/>
          <w:sz w:val="26"/>
          <w:szCs w:val="26"/>
          <w:lang w:val="en-US"/>
        </w:rPr>
        <w:t xml:space="preserve">zip</w:t>
      </w:r>
      <w:r>
        <w:rPr>
          <w:rFonts w:ascii="Times New Roman" w:hAnsi="Times New Roman"/>
          <w:sz w:val="26"/>
          <w:szCs w:val="26"/>
        </w:rPr>
        <w:t xml:space="preserve">. Ходатайства и материалы к ним на бумажном носителе</w:t>
      </w:r>
      <w:r>
        <w:rPr>
          <w:rFonts w:ascii="Times New Roman" w:hAnsi="Times New Roman"/>
          <w:sz w:val="26"/>
          <w:szCs w:val="26"/>
        </w:rPr>
        <w:t xml:space="preserve"> представляются в отдел высшего образования и науки управления науки департамента внутренней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и кадровой политики области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(Соборная площадь, д.4, кабинет 408а),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в электронном виде на адрес электронной почты: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matyuhina</w:t>
      </w:r>
      <w:r>
        <w:rPr>
          <w:rFonts w:ascii="Times New Roman" w:hAnsi="Times New Roman" w:cs="Times New Roman"/>
          <w:sz w:val="26"/>
          <w:szCs w:val="26"/>
        </w:rPr>
        <w:t xml:space="preserve">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na</w:t>
      </w:r>
      <w:r>
        <w:rPr>
          <w:rFonts w:ascii="Times New Roman" w:hAnsi="Times New Roman" w:cs="Times New Roman"/>
          <w:sz w:val="26"/>
          <w:szCs w:val="26"/>
        </w:rPr>
        <w:t xml:space="preserve">@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belregion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ru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/>
    </w:p>
    <w:p>
      <w:pPr>
        <w:pStyle w:val="56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внесении ходатайства о присуждении премии к нему прилагаются следующие документы:</w:t>
      </w:r>
      <w:r/>
    </w:p>
    <w:p>
      <w:pPr>
        <w:pStyle w:val="56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информация о соискателе (справка-</w:t>
      </w:r>
      <w:r>
        <w:rPr>
          <w:rFonts w:ascii="Times New Roman" w:hAnsi="Times New Roman" w:cs="Times New Roman"/>
          <w:sz w:val="26"/>
          <w:szCs w:val="26"/>
        </w:rPr>
        <w:t xml:space="preserve">объективка</w:t>
      </w:r>
      <w:r>
        <w:rPr>
          <w:rFonts w:ascii="Times New Roman" w:hAnsi="Times New Roman" w:cs="Times New Roman"/>
          <w:sz w:val="26"/>
          <w:szCs w:val="26"/>
        </w:rPr>
        <w:t xml:space="preserve">), составленная                       по форме, согласно приложению № </w:t>
      </w:r>
      <w:r>
        <w:rPr>
          <w:rFonts w:ascii="Times New Roman" w:hAnsi="Times New Roman" w:cs="Times New Roman"/>
          <w:sz w:val="26"/>
          <w:szCs w:val="26"/>
        </w:rPr>
        <w:t xml:space="preserve">2</w:t>
      </w:r>
      <w:r>
        <w:rPr>
          <w:rFonts w:ascii="Times New Roman" w:hAnsi="Times New Roman" w:cs="Times New Roman"/>
          <w:sz w:val="26"/>
          <w:szCs w:val="26"/>
        </w:rPr>
        <w:t xml:space="preserve">, заверенная руководителем предприятия/ организации или  руководителем кадрового подразделения предприятия/ организации;</w:t>
      </w:r>
      <w:r/>
    </w:p>
    <w:p>
      <w:pPr>
        <w:ind w:firstLine="360"/>
        <w:jc w:val="both"/>
        <w:spacing w:lineRule="auto" w:line="240" w:after="0"/>
        <w:tabs>
          <w:tab w:val="left" w:pos="1348" w:leader="none"/>
        </w:tabs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2) пояснительная записка об успешно реализованных соискателем премии общественно значимых технических проектах, инновациях за последние два года, предшествующие году представления документов на соискание премии, по форме, согласно приложению № 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, заверенная руководителем предприятия/ организации,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с приложением отзывов предприятий/ организаций, действующих на территории Белгородской области, об успешном внедрении продвигаемого продукта/ услуги, </w:t>
      </w:r>
      <w:r>
        <w:rPr>
          <w:rFonts w:ascii="Times New Roman" w:hAnsi="Times New Roman" w:cs="Times New Roman"/>
          <w:sz w:val="26"/>
          <w:szCs w:val="26"/>
        </w:rPr>
        <w:t xml:space="preserve">описание положительного экономического эффекта от внедрения инновационного продукта/ услуги, подписанных руководителем</w:t>
      </w:r>
      <w:r>
        <w:rPr>
          <w:rFonts w:ascii="Times New Roman" w:hAnsi="Times New Roman" w:cs="Times New Roman"/>
          <w:sz w:val="26"/>
          <w:szCs w:val="26"/>
        </w:rPr>
        <w:t xml:space="preserve"> предприятия/ организации.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/>
    </w:p>
    <w:p>
      <w:pPr>
        <w:jc w:val="both"/>
        <w:spacing w:lineRule="auto" w:line="240" w:after="0"/>
        <w:tabs>
          <w:tab w:val="left" w:pos="1348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Пояснительная записка может содержать до 25 страниц печатного текста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и выполняется 12 – 14 размером шрифта и одинарным межстрочным интервалом.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spacing w:lineRule="auto" w:line="240" w:after="0"/>
        <w:tabs>
          <w:tab w:val="left" w:pos="134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/>
    </w:p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        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  Приложение № 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2</w:t>
      </w:r>
      <w:r/>
    </w:p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                                                                    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                    </w:t>
      </w:r>
      <w:r/>
    </w:p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Информация о соискателе (справка-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объективка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)</w:t>
      </w:r>
      <w:r/>
    </w:p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ежегодной премии имени Владимира Григорьевича Шухова</w:t>
      </w:r>
      <w:r/>
    </w:p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I. Общие данные</w:t>
      </w:r>
      <w:r/>
    </w:p>
    <w:p>
      <w:pPr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0"/>
          <w:szCs w:val="20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0"/>
          <w:szCs w:val="20"/>
          <w:lang w:bidi="ru-RU" w:eastAsia="ru-RU"/>
        </w:rPr>
      </w:r>
      <w:r/>
    </w:p>
    <w:tbl>
      <w:tblPr>
        <w:tblStyle w:val="566"/>
        <w:tblW w:w="0" w:type="auto"/>
        <w:tblInd w:w="392" w:type="dxa"/>
        <w:tblLook w:val="04A0" w:firstRow="1" w:lastRow="0" w:firstColumn="1" w:lastColumn="0" w:noHBand="0" w:noVBand="1"/>
      </w:tblPr>
      <w:tblGrid>
        <w:gridCol w:w="4365"/>
        <w:gridCol w:w="4957"/>
      </w:tblGrid>
      <w:tr>
        <w:trPr/>
        <w:tc>
          <w:tcPr>
            <w:tcW w:w="4376" w:type="dxa"/>
            <w:textDirection w:val="lrTb"/>
            <w:noWrap w:val="false"/>
          </w:tcPr>
          <w:p>
            <w:pPr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Фамилия, имя, отчество</w:t>
            </w:r>
            <w:r/>
          </w:p>
        </w:tc>
        <w:tc>
          <w:tcPr>
            <w:tcW w:w="4979" w:type="dxa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4376" w:type="dxa"/>
            <w:textDirection w:val="lrTb"/>
            <w:noWrap w:val="false"/>
          </w:tcPr>
          <w:p>
            <w:pPr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Дата рождения</w:t>
            </w:r>
            <w:r/>
          </w:p>
        </w:tc>
        <w:tc>
          <w:tcPr>
            <w:tcW w:w="4979" w:type="dxa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4376" w:type="dxa"/>
            <w:textDirection w:val="lrTb"/>
            <w:noWrap w:val="false"/>
          </w:tcPr>
          <w:p>
            <w:pPr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Гражданство</w:t>
            </w:r>
            <w:r/>
          </w:p>
        </w:tc>
        <w:tc>
          <w:tcPr>
            <w:tcW w:w="4979" w:type="dxa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4376" w:type="dxa"/>
            <w:textDirection w:val="lrTb"/>
            <w:noWrap w:val="false"/>
          </w:tcPr>
          <w:p>
            <w:pPr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Постоянное место проживания (населенный пункт)</w:t>
            </w:r>
            <w:r/>
          </w:p>
        </w:tc>
        <w:tc>
          <w:tcPr>
            <w:tcW w:w="4979" w:type="dxa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4376" w:type="dxa"/>
            <w:textDirection w:val="lrTb"/>
            <w:noWrap w:val="false"/>
          </w:tcPr>
          <w:p>
            <w:pPr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ученой степени (год                  присуждения, специальность, наименование диссертации)</w:t>
            </w:r>
            <w:r/>
          </w:p>
        </w:tc>
        <w:tc>
          <w:tcPr>
            <w:tcW w:w="4979" w:type="dxa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II. Информация о среднем профессиональном и/ или высшем образовании, </w:t>
      </w:r>
      <w:r/>
    </w:p>
    <w:p>
      <w:pPr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наличии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 ученой степени и звания</w:t>
      </w:r>
      <w:r/>
    </w:p>
    <w:p>
      <w:pPr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/>
    </w:p>
    <w:tbl>
      <w:tblPr>
        <w:tblStyle w:val="566"/>
        <w:tblW w:w="4760" w:type="pct"/>
        <w:tblInd w:w="392" w:type="dxa"/>
        <w:tblLook w:val="04A0" w:firstRow="1" w:lastRow="0" w:firstColumn="1" w:lastColumn="0" w:noHBand="0" w:noVBand="1"/>
      </w:tblPr>
      <w:tblGrid>
        <w:gridCol w:w="603"/>
        <w:gridCol w:w="3309"/>
        <w:gridCol w:w="2053"/>
        <w:gridCol w:w="3283"/>
      </w:tblGrid>
      <w:tr>
        <w:trPr/>
        <w:tc>
          <w:tcPr>
            <w:tcW w:w="326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/п</w:t>
            </w:r>
            <w:r/>
          </w:p>
        </w:tc>
        <w:tc>
          <w:tcPr>
            <w:tcW w:w="1789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учебного</w:t>
            </w:r>
            <w:r/>
          </w:p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заведения</w:t>
            </w:r>
            <w:r/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Год окончания (присвоения)</w:t>
            </w:r>
            <w:r/>
          </w:p>
        </w:tc>
        <w:tc>
          <w:tcPr>
            <w:tcW w:w="1775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Специальность,                    квалификация </w:t>
            </w:r>
            <w:r/>
          </w:p>
        </w:tc>
      </w:tr>
      <w:tr>
        <w:trPr/>
        <w:tc>
          <w:tcPr>
            <w:tcW w:w="326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789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775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326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789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775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326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789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11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775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III. Информация о трудовой деятельности</w:t>
      </w:r>
      <w:r/>
    </w:p>
    <w:p>
      <w:pPr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/>
    </w:p>
    <w:tbl>
      <w:tblPr>
        <w:tblStyle w:val="566"/>
        <w:tblW w:w="4692" w:type="pct"/>
        <w:tblInd w:w="392" w:type="dxa"/>
        <w:tblLook w:val="04A0" w:firstRow="1" w:lastRow="0" w:firstColumn="1" w:lastColumn="0" w:noHBand="0" w:noVBand="1"/>
      </w:tblPr>
      <w:tblGrid>
        <w:gridCol w:w="659"/>
        <w:gridCol w:w="3829"/>
        <w:gridCol w:w="3355"/>
        <w:gridCol w:w="1273"/>
      </w:tblGrid>
      <w:tr>
        <w:trPr/>
        <w:tc>
          <w:tcPr>
            <w:tcW w:w="362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/п</w:t>
            </w:r>
            <w:r/>
          </w:p>
        </w:tc>
        <w:tc>
          <w:tcPr>
            <w:tcW w:w="210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Место работы</w:t>
            </w:r>
            <w:r/>
          </w:p>
        </w:tc>
        <w:tc>
          <w:tcPr>
            <w:tcW w:w="184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Должность</w:t>
            </w:r>
            <w:r/>
          </w:p>
        </w:tc>
        <w:tc>
          <w:tcPr>
            <w:tcW w:w="698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Период работы</w:t>
            </w:r>
            <w:r/>
          </w:p>
        </w:tc>
      </w:tr>
      <w:tr>
        <w:trPr/>
        <w:tc>
          <w:tcPr>
            <w:tcW w:w="362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210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84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698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362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210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84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698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362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210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84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698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362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210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84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698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ind w:firstLine="284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I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val="en-US" w:bidi="ru-RU" w:eastAsia="ru-RU"/>
        </w:rPr>
        <w:t xml:space="preserve">V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. Информация о государственных наградах, премиях, почетных званиях</w:t>
      </w:r>
      <w:r/>
    </w:p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/>
    </w:p>
    <w:tbl>
      <w:tblPr>
        <w:tblStyle w:val="566"/>
        <w:tblW w:w="4692" w:type="pct"/>
        <w:tblInd w:w="392" w:type="dxa"/>
        <w:tblLook w:val="04A0" w:firstRow="1" w:lastRow="0" w:firstColumn="1" w:lastColumn="0" w:noHBand="0" w:noVBand="1"/>
      </w:tblPr>
      <w:tblGrid>
        <w:gridCol w:w="660"/>
        <w:gridCol w:w="5648"/>
        <w:gridCol w:w="2808"/>
      </w:tblGrid>
      <w:tr>
        <w:trPr/>
        <w:tc>
          <w:tcPr>
            <w:tcW w:w="362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/п</w:t>
            </w:r>
            <w:r/>
          </w:p>
        </w:tc>
        <w:tc>
          <w:tcPr>
            <w:tcW w:w="3098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Наименование награды, премии,</w:t>
            </w:r>
            <w:r/>
          </w:p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почетного звания</w:t>
            </w:r>
            <w:r/>
          </w:p>
        </w:tc>
        <w:tc>
          <w:tcPr>
            <w:tcW w:w="154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Год присуждения</w:t>
            </w:r>
            <w:r/>
          </w:p>
        </w:tc>
      </w:tr>
      <w:tr>
        <w:trPr/>
        <w:tc>
          <w:tcPr>
            <w:tcW w:w="362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3098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54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362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3098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54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362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3098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54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362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3098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54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  <w:tr>
        <w:trPr/>
        <w:tc>
          <w:tcPr>
            <w:tcW w:w="362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3098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  <w:tc>
          <w:tcPr>
            <w:tcW w:w="1540" w:type="pct"/>
            <w:textDirection w:val="lrTb"/>
            <w:noWrap w:val="false"/>
          </w:tcPr>
          <w:p>
            <w:pPr>
              <w:jc w:val="center"/>
              <w:tabs>
                <w:tab w:val="left" w:pos="1348" w:leader="none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    Руководитель предприятия/ организации </w:t>
      </w:r>
      <w:r/>
    </w:p>
    <w:p>
      <w:pPr>
        <w:jc w:val="both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    или руководитель кадрового подразделения  ______________ /Фамилия И.О./</w:t>
      </w:r>
      <w:r/>
    </w:p>
    <w:p>
      <w:pPr>
        <w:ind w:firstLine="360"/>
        <w:jc w:val="both"/>
        <w:spacing w:lineRule="auto" w:line="240" w:after="0"/>
        <w:widowControl w:val="off"/>
        <w:tabs>
          <w:tab w:val="left" w:pos="6112" w:leader="none"/>
        </w:tabs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ab/>
      </w: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(подпись)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    Дата «__»_________ 20___ г.</w:t>
      </w:r>
      <w:r/>
    </w:p>
    <w:p>
      <w:pPr>
        <w:ind w:firstLine="360"/>
        <w:jc w:val="both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/>
    </w:p>
    <w:p>
      <w:pPr>
        <w:ind w:firstLine="567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                     М.П.</w:t>
      </w:r>
      <w:r/>
    </w:p>
    <w:p>
      <w:pPr>
        <w:ind w:firstLine="360"/>
        <w:jc w:val="both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</w:r>
      <w:r/>
    </w:p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 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 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           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  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Приложение № 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3</w:t>
      </w:r>
      <w:r/>
    </w:p>
    <w:p>
      <w:pPr>
        <w:ind w:firstLine="360"/>
        <w:jc w:val="right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ab/>
        <w:t xml:space="preserve">                                                                    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 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 </w:t>
      </w:r>
      <w:r/>
    </w:p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/>
    </w:p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</w:p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Пояснительная записка</w:t>
      </w:r>
      <w:r/>
    </w:p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к заявке на соискание ежегодной премии имени</w:t>
      </w:r>
      <w:r/>
    </w:p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Владимира Григорьевича Шухова</w:t>
      </w:r>
      <w:r/>
    </w:p>
    <w:p>
      <w:pPr>
        <w:ind w:firstLine="360"/>
        <w:jc w:val="center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1. Наименование инновационного продукта/ технологии/ услуги: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_________________________________________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2. Описание инновационного продукта/ технологии/ услуги: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_________________________________________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__________________________________________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 (</w:t>
      </w: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до трех страниц текста)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3. Актуальность разработки инновационного продукта/ технологии/ услуги: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__________________________________________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4. Сфера применения инновационного продукта/ технологии/ услуги: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______________________________________________________________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5. Практическая реализация инновационного продукта/ технологии/ услуги: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__________________________________________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(где и кем выпускается, объем производства и продаж, основные заказчики                                      на территории Белгородской области и за ее пределами)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6. Новизна продукта/ технологии/ услуги: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i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______________________________________________________________________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(отражается  не  только  научная,  но  техническая  и  рыночная   новизна,  наличие  </w:t>
      </w: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аналогов</w:t>
      </w: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,о</w:t>
      </w: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тличие</w:t>
      </w: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 предлагаемого решения от аналогов)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7. Практическая значимость инновационного продукта/ технологии/ услуги                 для Белгородской области: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_________________________________________________________________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8. Социальная значимость инновационного продукта/ технологии/ услуги                   для Белгородской области: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_________________________________________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9. Охранные документы по результатам интеллектуальной деятельности,                         относящиеся к инновационной продукции технологии/ услуге: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i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________________________________________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_______________________________</w:t>
      </w:r>
      <w:r/>
    </w:p>
    <w:p>
      <w:pPr>
        <w:ind w:firstLine="567"/>
        <w:jc w:val="center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(к охранным документам относятся патенты, свидетельства на программные                          продукты, свидетельства ноу-хау, для каждого приводятся номер, дата,                                         наименование, авторы, краткая аннотация)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10. Публикации по 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вопросам</w:t>
      </w: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 относящимся к инновационной                                       продукции/ технологии/ услуги: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i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_________________________________________________</w:t>
      </w: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</w:t>
      </w:r>
      <w:r/>
    </w:p>
    <w:p>
      <w:pPr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(приводится библиографическое описание основных публикаций, относящихся                                   к инновационной продукции/ технологии/ услуги, выполненное по ГОСТ </w:t>
      </w: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Р</w:t>
      </w: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 7.0.5-2008                                              или ГОСТ 7.1-2003, не более 10 – 15 публикаций)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i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i/>
          <w:color w:val="000000"/>
          <w:sz w:val="26"/>
          <w:szCs w:val="26"/>
          <w:lang w:bidi="ru-RU" w:eastAsia="ru-RU"/>
        </w:rPr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11. Вклад соискателя в создание и внедрение инновационного                                        продукта/ технологии/ услуги:</w:t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i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  <w:t xml:space="preserve">_______________________________________________________________________</w:t>
      </w:r>
      <w:r/>
    </w:p>
    <w:p>
      <w:pPr>
        <w:jc w:val="center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(описывается личный вклад соискателя, роль соисполнителей работ при их наличии)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Руководитель предприятия/ организации _____________________ /Фамилия И.О./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b/>
          <w:color w:val="000000"/>
          <w:sz w:val="26"/>
          <w:szCs w:val="26"/>
          <w:lang w:bidi="ru-RU" w:eastAsia="ru-RU"/>
        </w:rPr>
        <w:t xml:space="preserve">Дата «__»_________ 20___ г.</w:t>
      </w:r>
      <w:r/>
    </w:p>
    <w:p>
      <w:pPr>
        <w:ind w:firstLine="567"/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jc w:val="both"/>
        <w:spacing w:lineRule="auto" w:line="240" w:after="0"/>
        <w:widowControl w:val="off"/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r>
      <w:r/>
    </w:p>
    <w:p>
      <w:pPr>
        <w:ind w:firstLine="360"/>
        <w:jc w:val="both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</w:r>
      <w:r/>
    </w:p>
    <w:p>
      <w:pPr>
        <w:ind w:firstLine="709"/>
        <w:jc w:val="both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Примечание: </w:t>
      </w:r>
      <w:r/>
    </w:p>
    <w:p>
      <w:pPr>
        <w:ind w:firstLine="709"/>
        <w:jc w:val="both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</w:pPr>
      <w:r>
        <w:rPr>
          <w:rFonts w:ascii="Times New Roman" w:hAnsi="Times New Roman" w:cs="Tahoma" w:eastAsia="Tahoma"/>
          <w:color w:val="000000"/>
          <w:sz w:val="24"/>
          <w:szCs w:val="24"/>
          <w:lang w:bidi="ru-RU" w:eastAsia="ru-RU"/>
        </w:rPr>
        <w:t xml:space="preserve">К пояснительной записке прикладываются копии охранных документов, перечисленных в п. 9 </w:t>
      </w:r>
      <w:r/>
    </w:p>
    <w:p>
      <w:pPr>
        <w:ind w:firstLine="360"/>
        <w:jc w:val="both"/>
        <w:spacing w:lineRule="auto" w:line="240" w:after="0"/>
        <w:widowControl w:val="off"/>
        <w:tabs>
          <w:tab w:val="left" w:pos="1348" w:leader="none"/>
        </w:tabs>
        <w:rPr>
          <w:rFonts w:ascii="Times New Roman" w:hAnsi="Times New Roman" w:cs="Tahoma" w:eastAsia="Tahoma"/>
          <w:color w:val="000000"/>
          <w:sz w:val="26"/>
          <w:szCs w:val="26"/>
          <w:lang w:bidi="ru-RU" w:eastAsia="ru-RU"/>
        </w:rPr>
      </w:pPr>
      <w:r>
        <w:rPr>
          <w:rFonts w:ascii="Times New Roman" w:hAnsi="Times New Roman" w:cs="Tahoma" w:eastAsia="Tahoma"/>
          <w:color w:val="000000"/>
          <w:lang w:bidi="ru-RU" w:eastAsia="ru-RU"/>
        </w:rPr>
        <w:t xml:space="preserve"> </w:t>
      </w:r>
      <w:bookmarkStart w:id="1" w:name="SavePosForExit"/>
      <w:r/>
      <w:bookmarkEnd w:id="1"/>
      <w:r/>
      <w:r/>
    </w:p>
    <w:p>
      <w:r/>
      <w:r/>
    </w:p>
    <w:sectPr>
      <w:headerReference w:type="default" r:id="rId7"/>
      <w:footnotePr/>
      <w:type w:val="nextPage"/>
      <w:pgSz w:w="11906" w:h="16838" w:orient="portrait"/>
      <w:pgMar w:top="1134" w:right="707" w:bottom="1134" w:left="1701" w:header="708" w:footer="708" w:gutter="0"/>
      <w:pgNumType w:start="2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60995485"/>
      <w:docPartObj>
        <w:docPartGallery w:val="Page Numbers (Top of Page)"/>
        <w:docPartUnique w:val="true"/>
      </w:docPartObj>
      <w:rPr/>
    </w:sdtPr>
    <w:sdtContent>
      <w:p>
        <w:pPr>
          <w:pStyle w:val="56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  <w:p>
    <w:pPr>
      <w:pStyle w:val="569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Heading 1"/>
    <w:basedOn w:val="561"/>
    <w:next w:val="561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>
    <w:name w:val="Heading 1 Char"/>
    <w:basedOn w:val="562"/>
    <w:link w:val="390"/>
    <w:uiPriority w:val="9"/>
    <w:rPr>
      <w:rFonts w:ascii="Arial" w:hAnsi="Arial" w:cs="Arial" w:eastAsia="Arial"/>
      <w:sz w:val="40"/>
      <w:szCs w:val="40"/>
    </w:rPr>
  </w:style>
  <w:style w:type="paragraph" w:styleId="392">
    <w:name w:val="Heading 2"/>
    <w:basedOn w:val="561"/>
    <w:next w:val="561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>
    <w:name w:val="Heading 2 Char"/>
    <w:basedOn w:val="562"/>
    <w:link w:val="392"/>
    <w:uiPriority w:val="9"/>
    <w:rPr>
      <w:rFonts w:ascii="Arial" w:hAnsi="Arial" w:cs="Arial" w:eastAsia="Arial"/>
      <w:sz w:val="34"/>
    </w:rPr>
  </w:style>
  <w:style w:type="paragraph" w:styleId="394">
    <w:name w:val="Heading 3"/>
    <w:basedOn w:val="561"/>
    <w:next w:val="561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>
    <w:name w:val="Heading 3 Char"/>
    <w:basedOn w:val="562"/>
    <w:link w:val="394"/>
    <w:uiPriority w:val="9"/>
    <w:rPr>
      <w:rFonts w:ascii="Arial" w:hAnsi="Arial" w:cs="Arial" w:eastAsia="Arial"/>
      <w:sz w:val="30"/>
      <w:szCs w:val="30"/>
    </w:rPr>
  </w:style>
  <w:style w:type="paragraph" w:styleId="396">
    <w:name w:val="Heading 4"/>
    <w:basedOn w:val="561"/>
    <w:next w:val="561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>
    <w:name w:val="Heading 4 Char"/>
    <w:basedOn w:val="562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>
    <w:name w:val="Heading 5"/>
    <w:basedOn w:val="561"/>
    <w:next w:val="561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9">
    <w:name w:val="Heading 5 Char"/>
    <w:basedOn w:val="562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>
    <w:name w:val="Heading 6"/>
    <w:basedOn w:val="561"/>
    <w:next w:val="561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>
    <w:name w:val="Heading 6 Char"/>
    <w:basedOn w:val="562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>
    <w:name w:val="Heading 7"/>
    <w:basedOn w:val="561"/>
    <w:next w:val="561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>
    <w:name w:val="Heading 7 Char"/>
    <w:basedOn w:val="562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>
    <w:name w:val="Heading 8"/>
    <w:basedOn w:val="561"/>
    <w:next w:val="561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>
    <w:name w:val="Heading 8 Char"/>
    <w:basedOn w:val="562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>
    <w:name w:val="Heading 9"/>
    <w:basedOn w:val="561"/>
    <w:next w:val="561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>
    <w:name w:val="Heading 9 Char"/>
    <w:basedOn w:val="562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List Paragraph"/>
    <w:basedOn w:val="561"/>
    <w:qFormat/>
    <w:uiPriority w:val="34"/>
    <w:pPr>
      <w:contextualSpacing w:val="true"/>
      <w:ind w:left="720"/>
    </w:pPr>
  </w:style>
  <w:style w:type="paragraph" w:styleId="409">
    <w:name w:val="No Spacing"/>
    <w:qFormat/>
    <w:uiPriority w:val="1"/>
    <w:pPr>
      <w:spacing w:lineRule="auto" w:line="240" w:after="0" w:before="0"/>
    </w:pPr>
  </w:style>
  <w:style w:type="paragraph" w:styleId="410">
    <w:name w:val="Title"/>
    <w:basedOn w:val="561"/>
    <w:next w:val="561"/>
    <w:link w:val="4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1">
    <w:name w:val="Title Char"/>
    <w:basedOn w:val="562"/>
    <w:link w:val="410"/>
    <w:uiPriority w:val="10"/>
    <w:rPr>
      <w:sz w:val="48"/>
      <w:szCs w:val="48"/>
    </w:rPr>
  </w:style>
  <w:style w:type="paragraph" w:styleId="412">
    <w:name w:val="Subtitle"/>
    <w:basedOn w:val="561"/>
    <w:next w:val="561"/>
    <w:link w:val="413"/>
    <w:qFormat/>
    <w:uiPriority w:val="11"/>
    <w:rPr>
      <w:sz w:val="24"/>
      <w:szCs w:val="24"/>
    </w:rPr>
    <w:pPr>
      <w:spacing w:after="200" w:before="200"/>
    </w:pPr>
  </w:style>
  <w:style w:type="character" w:styleId="413">
    <w:name w:val="Subtitle Char"/>
    <w:basedOn w:val="562"/>
    <w:link w:val="412"/>
    <w:uiPriority w:val="11"/>
    <w:rPr>
      <w:sz w:val="24"/>
      <w:szCs w:val="24"/>
    </w:rPr>
  </w:style>
  <w:style w:type="paragraph" w:styleId="414">
    <w:name w:val="Quote"/>
    <w:basedOn w:val="561"/>
    <w:next w:val="561"/>
    <w:link w:val="415"/>
    <w:qFormat/>
    <w:uiPriority w:val="29"/>
    <w:rPr>
      <w:i/>
    </w:rPr>
    <w:pPr>
      <w:ind w:left="720" w:right="720"/>
    </w:pPr>
  </w:style>
  <w:style w:type="character" w:styleId="415">
    <w:name w:val="Quote Char"/>
    <w:link w:val="414"/>
    <w:uiPriority w:val="29"/>
    <w:rPr>
      <w:i/>
    </w:rPr>
  </w:style>
  <w:style w:type="paragraph" w:styleId="416">
    <w:name w:val="Intense Quote"/>
    <w:basedOn w:val="561"/>
    <w:next w:val="561"/>
    <w:link w:val="41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7">
    <w:name w:val="Intense Quote Char"/>
    <w:link w:val="416"/>
    <w:uiPriority w:val="30"/>
    <w:rPr>
      <w:i/>
    </w:rPr>
  </w:style>
  <w:style w:type="character" w:styleId="418">
    <w:name w:val="Header Char"/>
    <w:basedOn w:val="562"/>
    <w:link w:val="569"/>
    <w:uiPriority w:val="99"/>
  </w:style>
  <w:style w:type="character" w:styleId="419">
    <w:name w:val="Footer Char"/>
    <w:basedOn w:val="562"/>
    <w:link w:val="571"/>
    <w:uiPriority w:val="99"/>
  </w:style>
  <w:style w:type="paragraph" w:styleId="420">
    <w:name w:val="Caption"/>
    <w:basedOn w:val="561"/>
    <w:next w:val="5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1">
    <w:name w:val="Caption Char"/>
    <w:basedOn w:val="420"/>
    <w:link w:val="571"/>
    <w:uiPriority w:val="99"/>
  </w:style>
  <w:style w:type="table" w:styleId="422">
    <w:name w:val="Table Grid Light"/>
    <w:basedOn w:val="5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3">
    <w:name w:val="Plain Table 1"/>
    <w:basedOn w:val="5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4">
    <w:name w:val="Plain Table 2"/>
    <w:basedOn w:val="56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5">
    <w:name w:val="Plain Table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6">
    <w:name w:val="Plain Table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7">
    <w:name w:val="Plain Table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8">
    <w:name w:val="Grid Table 1 Light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>
    <w:name w:val="Grid Table 1 Light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Grid Table 1 Light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6">
    <w:name w:val="Grid Table 2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2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3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4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0">
    <w:name w:val="Grid Table 4 - Accent 1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1">
    <w:name w:val="Grid Table 4 - Accent 2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2">
    <w:name w:val="Grid Table 4 - Accent 3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3">
    <w:name w:val="Grid Table 4 - Accent 4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4">
    <w:name w:val="Grid Table 4 - Accent 5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5">
    <w:name w:val="Grid Table 4 - Accent 6"/>
    <w:basedOn w:val="5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6">
    <w:name w:val="Grid Table 5 Dark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7">
    <w:name w:val="Grid Table 5 Dark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8">
    <w:name w:val="Grid Table 5 Dark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59">
    <w:name w:val="Grid Table 5 Dark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0">
    <w:name w:val="Grid Table 5 Dark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2">
    <w:name w:val="Grid Table 5 Dark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3">
    <w:name w:val="Grid Table 6 Colorful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4">
    <w:name w:val="Grid Table 6 Colorful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5">
    <w:name w:val="Grid Table 6 Colorful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6">
    <w:name w:val="Grid Table 6 Colorful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7">
    <w:name w:val="Grid Table 6 Colorful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8">
    <w:name w:val="Grid Table 6 Colorful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69">
    <w:name w:val="Grid Table 6 Colorful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0">
    <w:name w:val="Grid Table 7 Colorful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1">
    <w:name w:val="Grid Table 7 Colorful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7 Colorful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List Table 1 Light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5">
    <w:name w:val="List Table 2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6">
    <w:name w:val="List Table 2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7">
    <w:name w:val="List Table 2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8">
    <w:name w:val="List Table 2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89">
    <w:name w:val="List Table 2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0">
    <w:name w:val="List Table 2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1">
    <w:name w:val="List Table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List Table 3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3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4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5 Dark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6">
    <w:name w:val="List Table 5 Dark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7">
    <w:name w:val="List Table 5 Dark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6 Colorful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3">
    <w:name w:val="List Table 6 Colorful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4">
    <w:name w:val="List Table 6 Colorful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5">
    <w:name w:val="List Table 6 Colorful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6">
    <w:name w:val="List Table 6 Colorful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7">
    <w:name w:val="List Table 6 Colorful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8">
    <w:name w:val="List Table 6 Colorful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19">
    <w:name w:val="List Table 7 Colorful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0">
    <w:name w:val="List Table 7 Colorful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1">
    <w:name w:val="List Table 7 Colorful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2">
    <w:name w:val="List Table 7 Colorful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3">
    <w:name w:val="List Table 7 Colorful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4">
    <w:name w:val="List Table 7 Colorful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5">
    <w:name w:val="List Table 7 Colorful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6">
    <w:name w:val="Lined - Accent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7">
    <w:name w:val="Lined - Accent 1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8">
    <w:name w:val="Lined - Accent 2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29">
    <w:name w:val="Lined - Accent 3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0">
    <w:name w:val="Lined - Accent 4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1">
    <w:name w:val="Lined - Accent 5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2">
    <w:name w:val="Lined - Accent 6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3">
    <w:name w:val="Bordered &amp; Lined - Accent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4">
    <w:name w:val="Bordered &amp; Lined - Accent 1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5">
    <w:name w:val="Bordered &amp; Lined - Accent 2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6">
    <w:name w:val="Bordered &amp; Lined - Accent 3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7">
    <w:name w:val="Bordered &amp; Lined - Accent 4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8">
    <w:name w:val="Bordered &amp; Lined - Accent 5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9">
    <w:name w:val="Bordered &amp; Lined - Accent 6"/>
    <w:basedOn w:val="5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0">
    <w:name w:val="Bordered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1">
    <w:name w:val="Bordered - Accent 1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2">
    <w:name w:val="Bordered - Accent 2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3">
    <w:name w:val="Bordered - Accent 3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4">
    <w:name w:val="Bordered - Accent 4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5">
    <w:name w:val="Bordered - Accent 5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6">
    <w:name w:val="Bordered - Accent 6"/>
    <w:basedOn w:val="5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7">
    <w:name w:val="Hyperlink"/>
    <w:uiPriority w:val="99"/>
    <w:unhideWhenUsed/>
    <w:rPr>
      <w:color w:val="0000FF" w:themeColor="hyperlink"/>
      <w:u w:val="single"/>
    </w:rPr>
  </w:style>
  <w:style w:type="paragraph" w:styleId="548">
    <w:name w:val="footnote text"/>
    <w:basedOn w:val="561"/>
    <w:link w:val="549"/>
    <w:uiPriority w:val="99"/>
    <w:semiHidden/>
    <w:unhideWhenUsed/>
    <w:rPr>
      <w:sz w:val="18"/>
    </w:rPr>
    <w:pPr>
      <w:spacing w:lineRule="auto" w:line="240" w:after="40"/>
    </w:pPr>
  </w:style>
  <w:style w:type="character" w:styleId="549">
    <w:name w:val="Footnote Text Char"/>
    <w:link w:val="548"/>
    <w:uiPriority w:val="99"/>
    <w:rPr>
      <w:sz w:val="18"/>
    </w:rPr>
  </w:style>
  <w:style w:type="character" w:styleId="550">
    <w:name w:val="footnote reference"/>
    <w:basedOn w:val="562"/>
    <w:uiPriority w:val="99"/>
    <w:unhideWhenUsed/>
    <w:rPr>
      <w:vertAlign w:val="superscript"/>
    </w:rPr>
  </w:style>
  <w:style w:type="paragraph" w:styleId="551">
    <w:name w:val="toc 1"/>
    <w:basedOn w:val="561"/>
    <w:next w:val="561"/>
    <w:uiPriority w:val="39"/>
    <w:unhideWhenUsed/>
    <w:pPr>
      <w:ind w:left="0" w:right="0" w:firstLine="0"/>
      <w:spacing w:after="57"/>
    </w:pPr>
  </w:style>
  <w:style w:type="paragraph" w:styleId="552">
    <w:name w:val="toc 2"/>
    <w:basedOn w:val="561"/>
    <w:next w:val="561"/>
    <w:uiPriority w:val="39"/>
    <w:unhideWhenUsed/>
    <w:pPr>
      <w:ind w:left="283" w:right="0" w:firstLine="0"/>
      <w:spacing w:after="57"/>
    </w:pPr>
  </w:style>
  <w:style w:type="paragraph" w:styleId="553">
    <w:name w:val="toc 3"/>
    <w:basedOn w:val="561"/>
    <w:next w:val="561"/>
    <w:uiPriority w:val="39"/>
    <w:unhideWhenUsed/>
    <w:pPr>
      <w:ind w:left="567" w:right="0" w:firstLine="0"/>
      <w:spacing w:after="57"/>
    </w:pPr>
  </w:style>
  <w:style w:type="paragraph" w:styleId="554">
    <w:name w:val="toc 4"/>
    <w:basedOn w:val="561"/>
    <w:next w:val="561"/>
    <w:uiPriority w:val="39"/>
    <w:unhideWhenUsed/>
    <w:pPr>
      <w:ind w:left="850" w:right="0" w:firstLine="0"/>
      <w:spacing w:after="57"/>
    </w:pPr>
  </w:style>
  <w:style w:type="paragraph" w:styleId="555">
    <w:name w:val="toc 5"/>
    <w:basedOn w:val="561"/>
    <w:next w:val="561"/>
    <w:uiPriority w:val="39"/>
    <w:unhideWhenUsed/>
    <w:pPr>
      <w:ind w:left="1134" w:right="0" w:firstLine="0"/>
      <w:spacing w:after="57"/>
    </w:pPr>
  </w:style>
  <w:style w:type="paragraph" w:styleId="556">
    <w:name w:val="toc 6"/>
    <w:basedOn w:val="561"/>
    <w:next w:val="561"/>
    <w:uiPriority w:val="39"/>
    <w:unhideWhenUsed/>
    <w:pPr>
      <w:ind w:left="1417" w:right="0" w:firstLine="0"/>
      <w:spacing w:after="57"/>
    </w:pPr>
  </w:style>
  <w:style w:type="paragraph" w:styleId="557">
    <w:name w:val="toc 7"/>
    <w:basedOn w:val="561"/>
    <w:next w:val="561"/>
    <w:uiPriority w:val="39"/>
    <w:unhideWhenUsed/>
    <w:pPr>
      <w:ind w:left="1701" w:right="0" w:firstLine="0"/>
      <w:spacing w:after="57"/>
    </w:pPr>
  </w:style>
  <w:style w:type="paragraph" w:styleId="558">
    <w:name w:val="toc 8"/>
    <w:basedOn w:val="561"/>
    <w:next w:val="561"/>
    <w:uiPriority w:val="39"/>
    <w:unhideWhenUsed/>
    <w:pPr>
      <w:ind w:left="1984" w:right="0" w:firstLine="0"/>
      <w:spacing w:after="57"/>
    </w:pPr>
  </w:style>
  <w:style w:type="paragraph" w:styleId="559">
    <w:name w:val="toc 9"/>
    <w:basedOn w:val="561"/>
    <w:next w:val="561"/>
    <w:uiPriority w:val="39"/>
    <w:unhideWhenUsed/>
    <w:pPr>
      <w:ind w:left="2268" w:right="0" w:firstLine="0"/>
      <w:spacing w:after="57"/>
    </w:pPr>
  </w:style>
  <w:style w:type="paragraph" w:styleId="560">
    <w:name w:val="TOC Heading"/>
    <w:uiPriority w:val="39"/>
    <w:unhideWhenUsed/>
  </w:style>
  <w:style w:type="paragraph" w:styleId="561" w:default="1">
    <w:name w:val="Normal"/>
    <w:qFormat/>
  </w:style>
  <w:style w:type="character" w:styleId="562" w:default="1">
    <w:name w:val="Default Paragraph Font"/>
    <w:uiPriority w:val="1"/>
    <w:semiHidden/>
    <w:unhideWhenUsed/>
  </w:style>
  <w:style w:type="table" w:styleId="5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4" w:default="1">
    <w:name w:val="No List"/>
    <w:uiPriority w:val="99"/>
    <w:semiHidden/>
    <w:unhideWhenUsed/>
  </w:style>
  <w:style w:type="paragraph" w:styleId="565" w:customStyle="1">
    <w:name w:val="ConsPlusNormal"/>
    <w:rPr>
      <w:rFonts w:ascii="Calibri" w:hAnsi="Calibri" w:cs="Calibri" w:eastAsia="Times New Roman"/>
      <w:sz w:val="20"/>
      <w:szCs w:val="20"/>
      <w:lang w:eastAsia="ru-RU"/>
    </w:rPr>
    <w:pPr>
      <w:spacing w:lineRule="auto" w:line="240" w:after="0"/>
      <w:widowControl w:val="off"/>
    </w:pPr>
  </w:style>
  <w:style w:type="table" w:styleId="566">
    <w:name w:val="Table Grid"/>
    <w:basedOn w:val="563"/>
    <w:uiPriority w:val="59"/>
    <w:rPr>
      <w:rFonts w:ascii="Tahoma" w:hAnsi="Tahoma" w:cs="Tahoma" w:eastAsia="Tahoma"/>
      <w:sz w:val="24"/>
      <w:szCs w:val="24"/>
      <w:lang w:bidi="ru-RU" w:eastAsia="ru-RU"/>
    </w:rPr>
    <w:pPr>
      <w:spacing w:lineRule="auto" w:line="240" w:after="0"/>
      <w:widowControl w:val="off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567">
    <w:name w:val="Balloon Text"/>
    <w:basedOn w:val="561"/>
    <w:link w:val="568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568" w:customStyle="1">
    <w:name w:val="Текст выноски Знак"/>
    <w:basedOn w:val="562"/>
    <w:link w:val="567"/>
    <w:uiPriority w:val="99"/>
    <w:semiHidden/>
    <w:rPr>
      <w:rFonts w:ascii="Tahoma" w:hAnsi="Tahoma" w:cs="Tahoma"/>
      <w:sz w:val="16"/>
      <w:szCs w:val="16"/>
    </w:rPr>
  </w:style>
  <w:style w:type="paragraph" w:styleId="569">
    <w:name w:val="Header"/>
    <w:basedOn w:val="561"/>
    <w:link w:val="570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0" w:customStyle="1">
    <w:name w:val="Верхний колонтитул Знак"/>
    <w:basedOn w:val="562"/>
    <w:link w:val="569"/>
    <w:uiPriority w:val="99"/>
  </w:style>
  <w:style w:type="paragraph" w:styleId="571">
    <w:name w:val="Footer"/>
    <w:basedOn w:val="561"/>
    <w:link w:val="57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572" w:customStyle="1">
    <w:name w:val="Нижний колонтитул Знак"/>
    <w:basedOn w:val="562"/>
    <w:link w:val="57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>Администрация Губернатора Белгородской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Матюхина</dc:creator>
  <cp:keywords/>
  <dc:description/>
  <cp:revision>6</cp:revision>
  <dcterms:created xsi:type="dcterms:W3CDTF">2021-10-14T09:18:00Z</dcterms:created>
  <dcterms:modified xsi:type="dcterms:W3CDTF">2022-09-07T09:20:28Z</dcterms:modified>
</cp:coreProperties>
</file>