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A0" w:rsidRPr="00D56F0F" w:rsidRDefault="00D56F0F" w:rsidP="005A14A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6F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Проекты, допущенные по результатам экспертизы к участию во </w:t>
      </w:r>
      <w:r w:rsidR="00FE7C73" w:rsidRPr="00D56F0F">
        <w:rPr>
          <w:rFonts w:ascii="Times New Roman" w:hAnsi="Times New Roman"/>
          <w:b/>
          <w:color w:val="FF0000"/>
          <w:sz w:val="28"/>
          <w:szCs w:val="28"/>
          <w:lang w:val="en-US"/>
        </w:rPr>
        <w:t>II</w:t>
      </w:r>
      <w:r w:rsidR="00FE7C73" w:rsidRPr="00D56F0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D56F0F">
        <w:rPr>
          <w:rFonts w:ascii="Times New Roman" w:hAnsi="Times New Roman"/>
          <w:b/>
          <w:color w:val="FF0000"/>
          <w:sz w:val="28"/>
          <w:szCs w:val="28"/>
        </w:rPr>
        <w:t>этапе</w:t>
      </w:r>
    </w:p>
    <w:p w:rsidR="005A14A0" w:rsidRPr="00D56F0F" w:rsidRDefault="005A14A0" w:rsidP="005A14A0">
      <w:pPr>
        <w:spacing w:line="240" w:lineRule="auto"/>
        <w:jc w:val="center"/>
        <w:rPr>
          <w:rStyle w:val="mail-message-toolbar-subject-wrapper"/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56F0F">
        <w:rPr>
          <w:rStyle w:val="mail-message-toolbar-subject-wrapper"/>
          <w:rFonts w:ascii="Times New Roman" w:hAnsi="Times New Roman"/>
          <w:b/>
          <w:color w:val="000000" w:themeColor="text1"/>
          <w:sz w:val="28"/>
          <w:szCs w:val="28"/>
        </w:rPr>
        <w:t>внутривузовского</w:t>
      </w:r>
      <w:proofErr w:type="spellEnd"/>
      <w:r w:rsidRPr="00D56F0F">
        <w:rPr>
          <w:rStyle w:val="mail-message-toolbar-subject-wrapper"/>
          <w:rFonts w:ascii="Times New Roman" w:hAnsi="Times New Roman"/>
          <w:b/>
          <w:color w:val="000000" w:themeColor="text1"/>
          <w:sz w:val="28"/>
          <w:szCs w:val="28"/>
        </w:rPr>
        <w:t xml:space="preserve"> конкурса инновационных проектов </w:t>
      </w:r>
    </w:p>
    <w:p w:rsidR="005A14A0" w:rsidRPr="00D56F0F" w:rsidRDefault="005A14A0" w:rsidP="005A14A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6F0F">
        <w:rPr>
          <w:rStyle w:val="mail-message-toolbar-subject-wrapper"/>
          <w:rFonts w:ascii="Times New Roman" w:hAnsi="Times New Roman"/>
          <w:b/>
          <w:color w:val="000000" w:themeColor="text1"/>
          <w:sz w:val="28"/>
          <w:szCs w:val="28"/>
        </w:rPr>
        <w:t xml:space="preserve">«Кубок молодых </w:t>
      </w:r>
      <w:proofErr w:type="spellStart"/>
      <w:r w:rsidRPr="00D56F0F">
        <w:rPr>
          <w:rStyle w:val="mail-message-toolbar-subject-wrapper"/>
          <w:rFonts w:ascii="Times New Roman" w:hAnsi="Times New Roman"/>
          <w:b/>
          <w:color w:val="000000" w:themeColor="text1"/>
          <w:sz w:val="28"/>
          <w:szCs w:val="28"/>
        </w:rPr>
        <w:t>инноваторов</w:t>
      </w:r>
      <w:proofErr w:type="spellEnd"/>
      <w:r w:rsidRPr="00D56F0F">
        <w:rPr>
          <w:rStyle w:val="mail-message-toolbar-subject-wrapper"/>
          <w:rFonts w:ascii="Times New Roman" w:hAnsi="Times New Roman"/>
          <w:b/>
          <w:color w:val="000000" w:themeColor="text1"/>
          <w:sz w:val="28"/>
          <w:szCs w:val="28"/>
        </w:rPr>
        <w:t xml:space="preserve"> БГТУ им. В.Г. Шухова»</w:t>
      </w:r>
    </w:p>
    <w:tbl>
      <w:tblPr>
        <w:tblW w:w="11190" w:type="dxa"/>
        <w:tblInd w:w="-431" w:type="dxa"/>
        <w:tblLook w:val="04A0" w:firstRow="1" w:lastRow="0" w:firstColumn="1" w:lastColumn="0" w:noHBand="0" w:noVBand="1"/>
      </w:tblPr>
      <w:tblGrid>
        <w:gridCol w:w="783"/>
        <w:gridCol w:w="1799"/>
        <w:gridCol w:w="1813"/>
        <w:gridCol w:w="3496"/>
        <w:gridCol w:w="3299"/>
      </w:tblGrid>
      <w:tr w:rsidR="00D56F0F" w:rsidRPr="005A14A0" w:rsidTr="00966629">
        <w:trPr>
          <w:trHeight w:val="6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14A0" w:rsidRPr="00D56F0F" w:rsidRDefault="005A14A0" w:rsidP="005A14A0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F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14A0" w:rsidRPr="00D56F0F" w:rsidRDefault="005A14A0" w:rsidP="005A14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F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14A0" w:rsidRPr="00D56F0F" w:rsidRDefault="005A14A0" w:rsidP="005A14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F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Институт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14A0" w:rsidRPr="00D56F0F" w:rsidRDefault="005A14A0" w:rsidP="005A14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F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5A14A0" w:rsidRPr="00D56F0F" w:rsidRDefault="005A14A0" w:rsidP="005A14A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56F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D56F0F" w:rsidRPr="00D56F0F" w:rsidTr="0069181B">
        <w:trPr>
          <w:trHeight w:val="84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B93DD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Ольга Игоревна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проект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аддитивных технологий для создания малых архитектурных форм</w:t>
            </w:r>
          </w:p>
        </w:tc>
      </w:tr>
      <w:tr w:rsidR="00D56F0F" w:rsidRPr="00D56F0F" w:rsidTr="0069181B">
        <w:trPr>
          <w:trHeight w:val="136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B93DDC">
            <w:pPr>
              <w:pStyle w:val="a3"/>
              <w:numPr>
                <w:ilvl w:val="0"/>
                <w:numId w:val="1"/>
              </w:numPr>
              <w:ind w:left="7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 Владислав Геннадьевич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117542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Ротационный вискозиметр - первый в мировой практике реометр для водосодержащих масс, перерабатываемых в реакторе </w:t>
            </w:r>
          </w:p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роторно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вихревого слоя</w:t>
            </w:r>
          </w:p>
        </w:tc>
      </w:tr>
      <w:tr w:rsidR="00D56F0F" w:rsidRPr="00D56F0F" w:rsidTr="0069181B">
        <w:trPr>
          <w:trHeight w:val="125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B93DD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Толыпин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эксплутационных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 бетонов,</w:t>
            </w:r>
            <w:r w:rsidR="0059348D"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по порошковым технологиям,</w:t>
            </w:r>
            <w:r w:rsidR="0059348D"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путем рационального подбора компонентов</w:t>
            </w:r>
          </w:p>
        </w:tc>
      </w:tr>
      <w:tr w:rsidR="00D56F0F" w:rsidRPr="00D56F0F" w:rsidTr="0069181B">
        <w:trPr>
          <w:trHeight w:val="95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B93DD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Волобуев Дмитрий Игоревич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Гидроциклон с повышенными характеристиками надежности, долговечности и ремонтопригодности</w:t>
            </w:r>
          </w:p>
        </w:tc>
      </w:tr>
      <w:tr w:rsidR="00D56F0F" w:rsidRPr="00D56F0F" w:rsidTr="0069181B">
        <w:trPr>
          <w:trHeight w:val="105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B93DD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Михаил Дмитриевич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Вибрационная плита с уникальными параметрами</w:t>
            </w:r>
          </w:p>
        </w:tc>
      </w:tr>
      <w:tr w:rsidR="00D56F0F" w:rsidRPr="00D56F0F" w:rsidTr="0069181B">
        <w:trPr>
          <w:trHeight w:val="110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B93DD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149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Саранчук</w:t>
            </w:r>
          </w:p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Анатольевич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аппарата вихревого слоя для нейтрализации сточных вод</w:t>
            </w:r>
          </w:p>
        </w:tc>
      </w:tr>
      <w:tr w:rsidR="00D56F0F" w:rsidRPr="00D56F0F" w:rsidTr="0069181B">
        <w:trPr>
          <w:trHeight w:val="111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Юрий Геннадьевич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смесителя пневматического действия для производства сухих строительных смесей</w:t>
            </w:r>
          </w:p>
        </w:tc>
      </w:tr>
      <w:tr w:rsidR="00D56F0F" w:rsidRPr="00D56F0F" w:rsidTr="0069181B">
        <w:trPr>
          <w:trHeight w:val="93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149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Дядин</w:t>
            </w:r>
          </w:p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Олегович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Высокоэффективный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двухвальный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смеситель для приготовления асфальтобетонной смеси</w:t>
            </w:r>
          </w:p>
        </w:tc>
      </w:tr>
      <w:tr w:rsidR="00D56F0F" w:rsidRPr="00D56F0F" w:rsidTr="0069181B">
        <w:trPr>
          <w:trHeight w:val="99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Дмитрий Михайлович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несущей способности стальных балок при</w:t>
            </w:r>
            <w:r w:rsidR="0059348D"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действии сосредоточенных нагрузок</w:t>
            </w:r>
          </w:p>
        </w:tc>
      </w:tr>
      <w:tr w:rsidR="00D56F0F" w:rsidRPr="00D56F0F" w:rsidTr="0069181B">
        <w:trPr>
          <w:trHeight w:val="96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Кущенко Лилия Евгеньевна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система мониторинга параметров дорожного движения</w:t>
            </w:r>
          </w:p>
        </w:tc>
      </w:tr>
      <w:tr w:rsidR="00966629" w:rsidRPr="00D56F0F" w:rsidTr="0069181B">
        <w:trPr>
          <w:trHeight w:val="15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Косухин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фунгицидных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полифункциональных модификаторов для получения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биостойких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литых бетонов переходного поколения, используемых в монолитном домостроении</w:t>
            </w:r>
          </w:p>
        </w:tc>
      </w:tr>
      <w:tr w:rsidR="00D56F0F" w:rsidRPr="00D56F0F" w:rsidTr="0069181B">
        <w:trPr>
          <w:trHeight w:val="111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Хукаленко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Евгеньевич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ИЭТУС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комплексной системы вентиляции помещений сварочных цехов</w:t>
            </w:r>
          </w:p>
        </w:tc>
      </w:tr>
      <w:tr w:rsidR="00D56F0F" w:rsidRPr="00D56F0F" w:rsidTr="0069181B">
        <w:trPr>
          <w:trHeight w:val="113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482EC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149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</w:t>
            </w:r>
          </w:p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0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Дистацион</w:t>
            </w:r>
            <w:r w:rsidR="00B05ED2"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прогнозирования повреждений цементобетонных покрытий автомобильных дорог</w:t>
            </w:r>
          </w:p>
        </w:tc>
      </w:tr>
      <w:tr w:rsidR="00D56F0F" w:rsidRPr="00D56F0F" w:rsidTr="0069181B">
        <w:trPr>
          <w:trHeight w:val="11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Чеховской Евгений Игоревич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агрегата по получению кубовидного щебня из горных пород с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анизотропнной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структурой</w:t>
            </w:r>
          </w:p>
        </w:tc>
      </w:tr>
      <w:tr w:rsidR="00D56F0F" w:rsidRPr="00D56F0F" w:rsidTr="0069181B">
        <w:trPr>
          <w:trHeight w:val="108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Балык Валентин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распространения захоронений ТБО основанный на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нейросетевой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обработке с применением  аэрофотосъемки</w:t>
            </w:r>
          </w:p>
        </w:tc>
      </w:tr>
      <w:tr w:rsidR="00D56F0F" w:rsidRPr="00D56F0F" w:rsidTr="0069181B">
        <w:trPr>
          <w:trHeight w:val="1139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Дарья Дмитриевна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C06BBC"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енение БПЛА при мониторинге сельскохозяйственных угодий на предмет поражения сельскохозяйственных культур вредителями и различными болезнями</w:t>
            </w:r>
          </w:p>
        </w:tc>
      </w:tr>
      <w:tr w:rsidR="00D56F0F" w:rsidRPr="00D56F0F" w:rsidTr="0069181B">
        <w:trPr>
          <w:trHeight w:val="110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Горягин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Юрьевич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"Технологическая линия по производству композиционных материалов из техногенного сырья для аддитивных технологий"</w:t>
            </w:r>
          </w:p>
        </w:tc>
      </w:tr>
      <w:tr w:rsidR="00D56F0F" w:rsidRPr="00D56F0F" w:rsidTr="0069181B">
        <w:trPr>
          <w:trHeight w:val="132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Карталов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Викторович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целостности поверхности дорожного покрытия автомобильных дорог с использование беспилотных летательных аппаратов</w:t>
            </w:r>
          </w:p>
        </w:tc>
      </w:tr>
      <w:tr w:rsidR="00D56F0F" w:rsidRPr="00D56F0F" w:rsidTr="0069181B">
        <w:trPr>
          <w:trHeight w:val="1123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Николай Юрьевич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тепловых характеристик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кожухотрубного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теплообменного аппарат</w:t>
            </w:r>
          </w:p>
        </w:tc>
      </w:tr>
      <w:tr w:rsidR="00D56F0F" w:rsidRPr="00D56F0F" w:rsidTr="0069181B">
        <w:trPr>
          <w:trHeight w:val="84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149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Белоковаленко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"Морфология городского пространства в границах улиц Буденного и бульвара Юности в г. Белгороде"</w:t>
            </w:r>
          </w:p>
        </w:tc>
      </w:tr>
      <w:tr w:rsidR="00D56F0F" w:rsidRPr="00D56F0F" w:rsidTr="0069181B">
        <w:trPr>
          <w:trHeight w:val="113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 w:colFirst="2" w:colLast="2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Щекина Анастасия Юрьевна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Вяжущие для закладочных смесей</w:t>
            </w:r>
          </w:p>
        </w:tc>
      </w:tr>
      <w:tr w:rsidR="00D56F0F" w:rsidRPr="00D56F0F" w:rsidTr="0069181B">
        <w:trPr>
          <w:trHeight w:val="108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Марина Юрьевна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B93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Коммуникационный дизайн в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урбанистике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Белгорода</w:t>
            </w:r>
          </w:p>
        </w:tc>
      </w:tr>
      <w:tr w:rsidR="00D56F0F" w:rsidRPr="00D56F0F" w:rsidTr="0069181B">
        <w:trPr>
          <w:trHeight w:val="1102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B9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Кладиева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Эффективный арматурный элемент для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ячеистобетонных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изгибаемых конструкций</w:t>
            </w:r>
          </w:p>
        </w:tc>
      </w:tr>
      <w:tr w:rsidR="00D56F0F" w:rsidRPr="00D56F0F" w:rsidTr="0069181B">
        <w:trPr>
          <w:trHeight w:val="1047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14A0" w:rsidRPr="00D56F0F" w:rsidRDefault="005A14A0" w:rsidP="005A14A0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117542" w:rsidP="00117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 Максим Викторо</w:t>
            </w:r>
            <w:r w:rsidR="005A14A0"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4A0" w:rsidRPr="00D56F0F" w:rsidRDefault="005A14A0" w:rsidP="0069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ИЭМ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проект по приоритетному направлению регионального социально-экономического развития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:rsidR="005A14A0" w:rsidRPr="00D56F0F" w:rsidRDefault="005A14A0" w:rsidP="005A1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строительства </w:t>
            </w:r>
            <w:proofErr w:type="spellStart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дезбарьеров</w:t>
            </w:r>
            <w:proofErr w:type="spellEnd"/>
            <w:r w:rsidRPr="00D5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поколения</w:t>
            </w:r>
          </w:p>
        </w:tc>
      </w:tr>
      <w:bookmarkEnd w:id="0"/>
    </w:tbl>
    <w:p w:rsidR="005A14A0" w:rsidRPr="00D56F0F" w:rsidRDefault="005A14A0" w:rsidP="00B92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14A0" w:rsidRPr="00D56F0F" w:rsidSect="0096662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4D95"/>
    <w:multiLevelType w:val="hybridMultilevel"/>
    <w:tmpl w:val="2A54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5F82"/>
    <w:multiLevelType w:val="hybridMultilevel"/>
    <w:tmpl w:val="E8F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D2"/>
    <w:rsid w:val="00081D37"/>
    <w:rsid w:val="00117542"/>
    <w:rsid w:val="00482ECB"/>
    <w:rsid w:val="004F0149"/>
    <w:rsid w:val="0059348D"/>
    <w:rsid w:val="005A14A0"/>
    <w:rsid w:val="0069181B"/>
    <w:rsid w:val="008215D2"/>
    <w:rsid w:val="00966629"/>
    <w:rsid w:val="009C3ABE"/>
    <w:rsid w:val="00AE0DFD"/>
    <w:rsid w:val="00B05ED2"/>
    <w:rsid w:val="00B923B1"/>
    <w:rsid w:val="00B93DDC"/>
    <w:rsid w:val="00C06BBC"/>
    <w:rsid w:val="00D56F0F"/>
    <w:rsid w:val="00E14A66"/>
    <w:rsid w:val="00E80158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621A-EB3E-46C5-A795-B9923A06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toolbar-subject-wrapper">
    <w:name w:val="mail-message-toolbar-subject-wrapper"/>
    <w:basedOn w:val="a0"/>
    <w:rsid w:val="005A14A0"/>
  </w:style>
  <w:style w:type="paragraph" w:styleId="a3">
    <w:name w:val="List Paragraph"/>
    <w:basedOn w:val="a"/>
    <w:uiPriority w:val="34"/>
    <w:qFormat/>
    <w:rsid w:val="005A14A0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7ECE-84D8-42DD-8EC5-AEA76CA8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2020-08-21T12:59:00Z</cp:lastPrinted>
  <dcterms:created xsi:type="dcterms:W3CDTF">2020-08-21T06:43:00Z</dcterms:created>
  <dcterms:modified xsi:type="dcterms:W3CDTF">2020-08-24T06:47:00Z</dcterms:modified>
</cp:coreProperties>
</file>